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B53" w:rsidRDefault="0055739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9085418"/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55B53" w:rsidRDefault="00557395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bookmarkStart w:id="1" w:name="599c772b-1c2c-414c-9fa0-86e4dc0ff531"/>
      <w:bookmarkEnd w:id="1"/>
      <w:r>
        <w:rPr>
          <w:rFonts w:eastAsia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bookmarkStart w:id="2" w:name="c2e57544-b06e-4214-b0f2-f2dfb4114124"/>
      <w:bookmarkEnd w:id="2"/>
    </w:p>
    <w:p w:rsidR="00A55B53" w:rsidRDefault="0055739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МБОУ "СОШ №89"</w:t>
      </w:r>
    </w:p>
    <w:p w:rsidR="00A55B53" w:rsidRDefault="00A55B53">
      <w:pPr>
        <w:spacing w:after="0"/>
        <w:ind w:left="120"/>
        <w:rPr>
          <w:rFonts w:ascii="Calibri" w:eastAsia="Calibri" w:hAnsi="Calibri" w:cs="Times New Roman"/>
        </w:rPr>
      </w:pPr>
    </w:p>
    <w:p w:rsidR="00A55B53" w:rsidRDefault="00A55B53">
      <w:pPr>
        <w:spacing w:after="0"/>
        <w:ind w:left="120"/>
        <w:rPr>
          <w:rFonts w:ascii="Calibri" w:eastAsia="Calibri" w:hAnsi="Calibri" w:cs="Times New Roman"/>
        </w:rPr>
      </w:pPr>
    </w:p>
    <w:p w:rsidR="00A55B53" w:rsidRDefault="00A55B53">
      <w:pPr>
        <w:spacing w:after="0"/>
        <w:ind w:left="120"/>
        <w:rPr>
          <w:rFonts w:ascii="Calibri" w:eastAsia="Calibri" w:hAnsi="Calibri" w:cs="Times New Roman"/>
        </w:rPr>
      </w:pPr>
    </w:p>
    <w:p w:rsidR="00A55B53" w:rsidRDefault="00A55B53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pPr w:leftFromText="180" w:rightFromText="180" w:vertAnchor="text" w:horzAnchor="margin" w:tblpXSpec="center" w:tblpY="228"/>
        <w:tblW w:w="9750" w:type="dxa"/>
        <w:tblLayout w:type="fixed"/>
        <w:tblLook w:val="04A0" w:firstRow="1" w:lastRow="0" w:firstColumn="1" w:lastColumn="0" w:noHBand="0" w:noVBand="1"/>
      </w:tblPr>
      <w:tblGrid>
        <w:gridCol w:w="3459"/>
        <w:gridCol w:w="3460"/>
        <w:gridCol w:w="2831"/>
      </w:tblGrid>
      <w:tr w:rsidR="00557395" w:rsidTr="00557395">
        <w:trPr>
          <w:trHeight w:val="2772"/>
        </w:trPr>
        <w:tc>
          <w:tcPr>
            <w:tcW w:w="3458" w:type="dxa"/>
          </w:tcPr>
          <w:p w:rsidR="00557395" w:rsidRDefault="00557395" w:rsidP="0039211A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РАССМОТРЕНО</w:t>
            </w:r>
          </w:p>
          <w:p w:rsidR="00557395" w:rsidRDefault="00557395" w:rsidP="0039211A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на заседании МО</w:t>
            </w:r>
          </w:p>
          <w:p w:rsidR="00557395" w:rsidRDefault="00557395" w:rsidP="0039211A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И.Н.Демченко</w:t>
            </w:r>
          </w:p>
          <w:p w:rsidR="00557395" w:rsidRDefault="00557395" w:rsidP="003921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№4 от «27»</w:t>
            </w:r>
          </w:p>
          <w:p w:rsidR="00557395" w:rsidRDefault="00557395" w:rsidP="003921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августа   2024 г.</w:t>
            </w:r>
          </w:p>
          <w:p w:rsidR="00557395" w:rsidRDefault="00557395" w:rsidP="0039211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9" w:type="dxa"/>
          </w:tcPr>
          <w:p w:rsidR="00557395" w:rsidRDefault="00557395" w:rsidP="0039211A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557395" w:rsidRDefault="00557395" w:rsidP="0039211A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557395" w:rsidRDefault="00557395" w:rsidP="003921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О.Н.Летягина</w:t>
            </w:r>
          </w:p>
          <w:p w:rsidR="00557395" w:rsidRDefault="00557395" w:rsidP="003921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августа   2024 г.</w:t>
            </w:r>
          </w:p>
          <w:p w:rsidR="00557395" w:rsidRDefault="00557395" w:rsidP="0039211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0" w:type="dxa"/>
          </w:tcPr>
          <w:p w:rsidR="00557395" w:rsidRDefault="00557395" w:rsidP="003921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557395" w:rsidRDefault="00557395" w:rsidP="003921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7395" w:rsidRDefault="00557395" w:rsidP="003921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557395" w:rsidRDefault="00557395" w:rsidP="003921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57395" w:rsidRDefault="00557395" w:rsidP="003921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01-08/203 от «29» августа   2024 г.</w:t>
            </w:r>
          </w:p>
        </w:tc>
      </w:tr>
    </w:tbl>
    <w:p w:rsidR="00A55B53" w:rsidRDefault="00A55B53">
      <w:pPr>
        <w:spacing w:after="0"/>
        <w:ind w:left="120"/>
        <w:rPr>
          <w:lang w:val="ru-RU"/>
        </w:rPr>
      </w:pPr>
    </w:p>
    <w:p w:rsidR="00A55B53" w:rsidRDefault="00557395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A55B53" w:rsidRDefault="00A55B53">
      <w:pPr>
        <w:spacing w:after="0"/>
        <w:ind w:left="120"/>
        <w:rPr>
          <w:lang w:val="ru-RU"/>
        </w:rPr>
      </w:pPr>
    </w:p>
    <w:p w:rsidR="00A55B53" w:rsidRDefault="00A55B53">
      <w:pPr>
        <w:spacing w:after="0"/>
        <w:ind w:left="120"/>
        <w:rPr>
          <w:lang w:val="ru-RU"/>
        </w:rPr>
      </w:pPr>
    </w:p>
    <w:p w:rsidR="00A55B53" w:rsidRDefault="00A55B53">
      <w:pPr>
        <w:spacing w:after="0"/>
        <w:ind w:left="120"/>
        <w:rPr>
          <w:lang w:val="ru-RU"/>
        </w:rPr>
      </w:pPr>
    </w:p>
    <w:p w:rsidR="00A55B53" w:rsidRDefault="005573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5B53" w:rsidRDefault="00A55B53">
      <w:pPr>
        <w:spacing w:after="0"/>
        <w:ind w:left="120"/>
        <w:jc w:val="center"/>
        <w:rPr>
          <w:lang w:val="ru-RU"/>
        </w:rPr>
      </w:pPr>
    </w:p>
    <w:p w:rsidR="00A55B53" w:rsidRDefault="005573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A55B53" w:rsidRDefault="005573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A55B53" w:rsidRDefault="0055739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55B53" w:rsidRDefault="00A55B53">
      <w:pPr>
        <w:spacing w:after="0"/>
        <w:ind w:left="120"/>
        <w:jc w:val="center"/>
        <w:rPr>
          <w:lang w:val="ru-RU"/>
        </w:rPr>
      </w:pPr>
    </w:p>
    <w:p w:rsidR="00A55B53" w:rsidRDefault="00A55B53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55B53" w:rsidRDefault="00557395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Составитель: Демченко И.Н.</w:t>
      </w:r>
    </w:p>
    <w:p w:rsidR="00557395" w:rsidRDefault="00557395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Тюркина М.В.</w:t>
      </w:r>
    </w:p>
    <w:p w:rsidR="00A55B53" w:rsidRDefault="00A55B53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A55B53" w:rsidRDefault="00A55B53">
      <w:pPr>
        <w:spacing w:after="0"/>
        <w:ind w:left="120"/>
        <w:jc w:val="center"/>
        <w:rPr>
          <w:lang w:val="ru-RU"/>
        </w:rPr>
      </w:pPr>
    </w:p>
    <w:p w:rsidR="00A55B53" w:rsidRDefault="00A55B53">
      <w:pPr>
        <w:spacing w:after="0"/>
        <w:ind w:left="120"/>
        <w:jc w:val="center"/>
        <w:rPr>
          <w:lang w:val="ru-RU"/>
        </w:rPr>
      </w:pPr>
    </w:p>
    <w:p w:rsidR="00A55B53" w:rsidRDefault="00A55B53">
      <w:pPr>
        <w:spacing w:after="0"/>
        <w:ind w:left="120"/>
        <w:jc w:val="center"/>
        <w:rPr>
          <w:lang w:val="ru-RU"/>
        </w:rPr>
      </w:pPr>
    </w:p>
    <w:p w:rsidR="00A55B53" w:rsidRDefault="00557395">
      <w:pPr>
        <w:spacing w:after="0"/>
        <w:jc w:val="center"/>
        <w:rPr>
          <w:lang w:val="ru-RU"/>
        </w:rPr>
      </w:pPr>
      <w:bookmarkStart w:id="3" w:name="83855128-b2e3-43b4-b7ed-dd91c2c6823e"/>
      <w:r>
        <w:rPr>
          <w:rFonts w:ascii="Times New Roman" w:hAnsi="Times New Roman"/>
          <w:b/>
          <w:color w:val="000000"/>
          <w:sz w:val="28"/>
          <w:lang w:val="ru-RU"/>
        </w:rPr>
        <w:t>г.Барнаул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4e1bc01-0360-4a25-8179-1c5d9cd1749e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55B53" w:rsidRDefault="00A55B53">
      <w:pPr>
        <w:spacing w:after="0"/>
        <w:jc w:val="center"/>
        <w:rPr>
          <w:lang w:val="ru-RU"/>
        </w:rPr>
      </w:pPr>
    </w:p>
    <w:p w:rsidR="00A55B53" w:rsidRDefault="0055739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90854181"/>
      <w:bookmarkStart w:id="6" w:name="block-9085419"/>
      <w:bookmarkStart w:id="7" w:name="_GoBack"/>
      <w:bookmarkEnd w:id="5"/>
      <w:bookmarkEnd w:id="6"/>
      <w:bookmarkEnd w:id="7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55B53" w:rsidRDefault="00A55B5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по обществознанию на уровне среднего общего образования (базовый уровень) составлена на основе положений и требований к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етом ф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едеральной рабочей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A55B53" w:rsidRDefault="0055739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КТЕРИСТИКА УЧЕБНОГО ПРЕДМЕТА «ОБЩЕСТВОЗНАНИЕ» (БАЗОВЫЙ УРОВЕНЬ)</w:t>
      </w:r>
    </w:p>
    <w:p w:rsidR="00A55B53" w:rsidRDefault="00A55B5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A55B53" w:rsidRDefault="00A55B53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ЗУЧЕНИЯ УЧЕБНОГО ПРЕДМЕТА «ОБЩЕСТВОЗНАНИЕ» (БАЗОВЫЙ УРОВЕНЬ)</w:t>
      </w:r>
    </w:p>
    <w:p w:rsidR="00A55B53" w:rsidRDefault="00A55B5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Целями обществоведческого образования в средней школе являются:</w:t>
      </w:r>
    </w:p>
    <w:p w:rsidR="00A55B53" w:rsidRDefault="005573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воспитание общероссийской идентичности, гражданской ответственности, основанной на идеях патриотизма, гордости за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A55B53" w:rsidRDefault="005573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личности в период ранней юности, становление ее духовно-нр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A55B53" w:rsidRDefault="005573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развитие способности обучающихся к личному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самоопределению, самореализации, самоконтролю;</w:t>
      </w:r>
    </w:p>
    <w:p w:rsidR="00A55B53" w:rsidRDefault="005573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развитие интереса обучающихся к освоению социальных и гуманитарных дисциплин;</w:t>
      </w:r>
    </w:p>
    <w:p w:rsidR="00A55B53" w:rsidRDefault="005573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A55B53" w:rsidRDefault="005573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умениями получа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A55B53" w:rsidRDefault="0055739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 учетом преемственности с уровнем основ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специфику учебного предмета на уровне среднего общего образования:</w:t>
      </w:r>
    </w:p>
    <w:p w:rsidR="00A55B53" w:rsidRDefault="005573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шего подросткового возраста;</w:t>
      </w:r>
    </w:p>
    <w:p w:rsidR="00A55B53" w:rsidRDefault="005573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ения, перспектив и прогнозов общественного развития, путей решения актуальных социальных проблем;</w:t>
      </w:r>
    </w:p>
    <w:p w:rsidR="00A55B53" w:rsidRDefault="005573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информацией), и компетентностей, имеющих универсальное значение для различных видов деятельности и при выборе профессии;</w:t>
      </w:r>
    </w:p>
    <w:p w:rsidR="00A55B53" w:rsidRDefault="005573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A55B53" w:rsidRDefault="00557395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расширение возможностей самопрезентации старшеклассников, мотивирую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щей креативное мышление и участие в социальных практиках.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A55B53" w:rsidRDefault="0055739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изучении нового теоретического содержания;</w:t>
      </w:r>
    </w:p>
    <w:p w:rsidR="00A55B53" w:rsidRDefault="0055739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смотрении ряда ранее изученных социальных явлений и процессов в более сложных и разнообразных связях и отношениях;</w:t>
      </w:r>
    </w:p>
    <w:p w:rsidR="00A55B53" w:rsidRDefault="0055739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освоении обучающимися базовых методов социального познания;</w:t>
      </w:r>
    </w:p>
    <w:p w:rsidR="00A55B53" w:rsidRDefault="0055739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большей опоре на самостоятельную деятельность и индивидуальные познавательные инт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ересы обучающихся, в том числе связанные с выбором профессии;</w:t>
      </w:r>
    </w:p>
    <w:p w:rsidR="00A55B53" w:rsidRDefault="00557395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расширении и совершенствовании познавательных, исследовательских, проектных умений, которые осваивают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обучающиеся, и возможностей их применения при выполнении социальных ролей, типичных для стар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шего подросткового возраста.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«ОБЩЕСТВОЗНАНИЕ» (БАЗОВЫЙ УРОВЕНЬ) В УЧЕБНОМ ПЛАНЕ</w:t>
      </w:r>
    </w:p>
    <w:p w:rsidR="00A55B53" w:rsidRDefault="00A55B5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A55B5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ни на два года обучения составляет 136 часов (68 часов в год). Общая недельная нагрузка в каждом году обучения составляет 2 часа.</w:t>
      </w:r>
    </w:p>
    <w:p w:rsidR="00A55B53" w:rsidRDefault="0055739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90854191"/>
      <w:bookmarkStart w:id="9" w:name="block-9085421"/>
      <w:bookmarkEnd w:id="8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 «ОБЩЕСТВОЗНАНИЕ» (БАЗОВЫЙ УРОВЕНЬ)</w:t>
      </w:r>
    </w:p>
    <w:p w:rsidR="00A55B53" w:rsidRDefault="00A55B5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Человек в обществе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Общество как система.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Человек как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и ее этапы. Агенты (институты) социализации. Общественное и индивидуальное сознание. Самосознание и социальное поведение.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деятельности человека. Познавательная деятельность. 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 w:cs="Times New Roman"/>
          <w:color w:val="000000"/>
          <w:sz w:val="28"/>
          <w:szCs w:val="28"/>
        </w:rPr>
        <w:t>XXI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Духовная к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ультура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еменного общества. Диалог культур. Вклад российской культуры в формирование ценностей современного общества.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Мораль как общечеловеческая ценность и социальный регулятор. Категории морали. Гражданственность. Патриотизм.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Наука. Функции науки. Возрастание рол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науки в современном обществе. Направления научно-технологического развития и научные достижения Российской Федерации.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епрерывность образования в информационном обществе. Значение самообразования. Цифровые образовательные ресурсы.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ции. Свобода совести.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Особенности профессиональной деятельности в сфере науки, образования, искусства.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Экономическая жизнь об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щества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Рациональное экономическое поведение. Экономическая свобода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Предприятие в экономике. Цели предприятия. Факторы производства. Альтернативная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стоимость, способы и источники финансирования предприятий. Издержки, их виды. Выручка, прибыль. Поддержка малого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среднего предпринимательства в Российской Федерации. Государственная политика импортозамещения в Российской Федерации.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Финансовый рынок. Фин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последствия.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Цифровизация экономики в Российской Федерации.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Международная экономика.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block-90854211"/>
      <w:bookmarkStart w:id="11" w:name="block-9085420"/>
      <w:bookmarkEnd w:id="10"/>
      <w:bookmarkEnd w:id="11"/>
      <w:r>
        <w:rPr>
          <w:rFonts w:ascii="Times New Roman" w:hAnsi="Times New Roman" w:cs="Times New Roman"/>
          <w:sz w:val="28"/>
          <w:szCs w:val="28"/>
          <w:lang w:val="ru-RU"/>
        </w:rPr>
        <w:t xml:space="preserve">11 КЛАСС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Социальная сфера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Социальные общности, группы, их типы. Социальная стратификация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Положение индивида в обществе. Социальные статусы и роли. Социальная мобильность, ее формы и каналы в современном российском обществе.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Меры социальной поддержки семьи в Российской Федерации. Помощь государства многодетным семьям.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Миграционные процессы в современном мире. Этнические общности. Нации и межнациональные отношения. Этносоциальные конфликты, способы их предотвращения и пути 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азрешения. Конституционные принципы национальной политики в Российской Федерации.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Социальные нормы и отклоняющееся (девиантное) поведение. Формы социальных девиаций. Конформизм. Социальный контроль и самоконтроль.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Социальный конфликт. Виды социальных кон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фликтов, их причины. Способы разрешения социальных конфликтов. Особенности профессиональной деятельности социолога, социального психолога.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Политическая сфера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Политическая власть и субъекты политики в современном обществе. Политические институты. Политиче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ская деятельность.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</w:t>
      </w:r>
      <w:r>
        <w:rPr>
          <w:rFonts w:ascii="Times New Roman" w:hAnsi="Times New Roman" w:cs="Times New Roman"/>
          <w:sz w:val="28"/>
          <w:szCs w:val="28"/>
          <w:lang w:val="ru-RU"/>
        </w:rPr>
        <w:t>нная политика Российской Федерации по противодействию экстремизму. 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современности. 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Избирательная система. Типы избирательных систем: мажоритарная,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пропорциональная, смешанная. Избирательная система Российской Федерации. Политическая элита и политическое лидерство. Типология лидерства. Роль средств массовой информации в политической жизни общества. Интернет в современной политической коммуникации.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равовое регулирование общественных отношений в Российской Федерации.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Право в системе социальных норм.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Конституция Российской Федерации. Основы конституционного строя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Российской Федерации. Гр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Конституционные обязанности гражданина Российской Федерации. Международная защита прав чело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века в условиях мирного и военного времени.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Семейное право. Порядок и условия заключ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ения и расторжения брака. Правовое регулирование отношений супругов. Права и обязанности родителей и детей.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Законодательство Российской Федерации о налогах и сборах. Участники отношений, регулируемых законод</w:t>
      </w:r>
      <w:r>
        <w:rPr>
          <w:rFonts w:ascii="Times New Roman" w:hAnsi="Times New Roman" w:cs="Times New Roman"/>
          <w:sz w:val="28"/>
          <w:szCs w:val="28"/>
          <w:lang w:val="ru-RU"/>
        </w:rPr>
        <w:t>ательством о налогах и сборах. Права и обязанности налогоплательщиков. Ответственность за налоговые правонарушения.  Федеральный закон «Об образовании в Российской Федерации» от 29декабря 2012 г. № 273-ФЗ. Порядок приема на обучение в образовательные орган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изации среднего профессионального и высшего образования. Порядок оказания платных образовательных услуг.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Уголовный процесс, его принципы и стадии. </w:t>
      </w:r>
      <w:r>
        <w:rPr>
          <w:rFonts w:ascii="Times New Roman" w:hAnsi="Times New Roman" w:cs="Times New Roman"/>
          <w:sz w:val="28"/>
          <w:szCs w:val="28"/>
          <w:lang w:val="ru-RU"/>
        </w:rPr>
        <w:t>Участники уголовного процесса. Уголовное право. Основные принципы уголовного права. Понятие преступления и виды преступлений. Уголовная ответственность, ее цели, виды наказаний  в уголовном праве. Особенности уголовной ответственности несовершеннолетних. Г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ражданские споры, порядок их рассмотрения. Основные принципы гражданского процесса. Участники гражданского процесса.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Конституционное судопроизводство. Арбитражное судопроизводство.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Юридическое образование, юристы как социально-профессиональная группа.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дминистративный процесс. Судебное производство по делам  об административных правонарушениях.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УЧЕБНО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 ПРЕДМЕТА «ОБЩЕСТВОЗНАНИЕ» (БАЗОВЫЙ УРОВЕНЬ)</w:t>
      </w:r>
    </w:p>
    <w:p w:rsidR="00A55B53" w:rsidRDefault="00A55B5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A55B53" w:rsidRDefault="00A55B5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ессе реализации основных направлений воспитательной деятельности, в том числе в части: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Гражданского воспитания:</w:t>
      </w:r>
    </w:p>
    <w:p w:rsidR="00A55B53" w:rsidRDefault="0055739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55B53" w:rsidRDefault="0055739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своих конституционных пра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и обязанностей, уважение закона и правопорядка;</w:t>
      </w:r>
    </w:p>
    <w:p w:rsidR="00A55B53" w:rsidRDefault="0055739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A55B53" w:rsidRDefault="0055739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противостоять идеологии экстремизма, национализма, кс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енофобии, дискриминации по социальным, религиозным, расовым, национальным признакам;</w:t>
      </w:r>
    </w:p>
    <w:p w:rsidR="00A55B53" w:rsidRDefault="0055739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A55B53" w:rsidRDefault="0055739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взаимодействовать с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оциальными институтами в соответствии с их функциями и назначением;</w:t>
      </w:r>
    </w:p>
    <w:p w:rsidR="00A55B53" w:rsidRDefault="00557395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гуманитарной и волонтерской деятельности.</w:t>
      </w:r>
    </w:p>
    <w:p w:rsidR="00A55B53" w:rsidRDefault="00A55B5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Патриотического воспитания:</w:t>
      </w:r>
    </w:p>
    <w:p w:rsidR="00A55B53" w:rsidRDefault="0055739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российской гражданской идентичности, патриотизма, уважения к своему народу, чувства отв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A55B53" w:rsidRDefault="0055739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ценностное отношение к государственным символам, историческому и природному наследию, памятникам, традициям народов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России; достижениям России в науке, искусстве, спорте, технологиях, труде;</w:t>
      </w:r>
    </w:p>
    <w:p w:rsidR="00A55B53" w:rsidRDefault="00557395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A55B53" w:rsidRDefault="00A55B5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Духовно-нравственного воспитания:</w:t>
      </w:r>
    </w:p>
    <w:p w:rsidR="00A55B53" w:rsidRDefault="0055739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духовных ценностей российского народа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55B53" w:rsidRDefault="0055739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нравственного сознания, этического поведения;</w:t>
      </w:r>
    </w:p>
    <w:p w:rsidR="00A55B53" w:rsidRDefault="0055739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55B53" w:rsidRDefault="0055739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личного вклада в построение устойчивого будущего;</w:t>
      </w:r>
    </w:p>
    <w:p w:rsidR="00A55B53" w:rsidRDefault="00557395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55B53" w:rsidRDefault="00A55B5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Эстетического воспитания:</w:t>
      </w:r>
    </w:p>
    <w:p w:rsidR="00A55B53" w:rsidRDefault="0055739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эстетическое отношение к миру, включая эстетику быта, научного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технического творчества, спорта, труда, общественных отношений;</w:t>
      </w:r>
    </w:p>
    <w:p w:rsidR="00A55B53" w:rsidRDefault="0055739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A55B53" w:rsidRDefault="0055739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убежденность в значимости для личности и общества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отечественного и мирового искусства, этнических культурных традиций и народного творчества;</w:t>
      </w:r>
    </w:p>
    <w:p w:rsidR="00A55B53" w:rsidRDefault="00557395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проявлять качества творческой личности.</w:t>
      </w:r>
    </w:p>
    <w:p w:rsidR="00A55B53" w:rsidRDefault="00A55B5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Физического воспитания:</w:t>
      </w:r>
    </w:p>
    <w:p w:rsidR="00A55B53" w:rsidRDefault="0055739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здорового и безопасного образа жизни, ответственного отношения к своем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 здоровью, потребность в физическом совершенствовании;</w:t>
      </w:r>
    </w:p>
    <w:p w:rsidR="00A55B53" w:rsidRDefault="00557395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A55B53" w:rsidRDefault="00A55B5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Трудового воспитания:</w:t>
      </w:r>
    </w:p>
    <w:p w:rsidR="00A55B53" w:rsidRDefault="00557395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труду, осознание ценности мастерства, трудолюбие;</w:t>
      </w:r>
    </w:p>
    <w:p w:rsidR="00A55B53" w:rsidRDefault="00557395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готовность 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A55B53" w:rsidRDefault="00557395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A55B53" w:rsidRDefault="00557395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и способность к образованию и самообразованию на протяж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ении жизни.</w:t>
      </w:r>
    </w:p>
    <w:p w:rsidR="00A55B53" w:rsidRDefault="00A55B5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Экологического воспитания:</w:t>
      </w:r>
    </w:p>
    <w:p w:rsidR="00A55B53" w:rsidRDefault="0055739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A55B53" w:rsidRDefault="0055739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планирование и осуществле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 действий в окружающей среде на основе знания целей устойчивого развития человечества;</w:t>
      </w:r>
    </w:p>
    <w:p w:rsidR="00A55B53" w:rsidRDefault="0055739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активное неприятие действий, приносящих вред окружающей среде;</w:t>
      </w:r>
    </w:p>
    <w:p w:rsidR="00A55B53" w:rsidRDefault="0055739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прогнозировать неблагоприятные экологические последствия предпринимаемых действий, предотвращать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их;</w:t>
      </w:r>
    </w:p>
    <w:p w:rsidR="00A55B53" w:rsidRDefault="0055739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расширение опыта деятельности экологической направленности.</w:t>
      </w:r>
    </w:p>
    <w:p w:rsidR="00A55B53" w:rsidRDefault="00A55B5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Ценности научного познания:</w:t>
      </w:r>
    </w:p>
    <w:p w:rsidR="00A55B53" w:rsidRDefault="00557395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диалоге культур, способствующего осознанию своего места в поликультурном мире;</w:t>
      </w:r>
    </w:p>
    <w:p w:rsidR="00A55B53" w:rsidRDefault="00557395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ьно-экономической и политической коммуникации;</w:t>
      </w:r>
    </w:p>
    <w:p w:rsidR="00A55B53" w:rsidRDefault="00557395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A55B53" w:rsidRDefault="00557395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мотивация к познанию и творчеству, обучению и самообучению на протяжении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сей жизни, интерес к изучению социальных и гуманитарных дисциплин.</w:t>
      </w:r>
    </w:p>
    <w:p w:rsidR="00A55B53" w:rsidRDefault="00A55B5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сформированность:</w:t>
      </w:r>
    </w:p>
    <w:p w:rsidR="00A55B53" w:rsidRDefault="0055739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A55B53" w:rsidRDefault="0055739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саморегулирования, вклю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A55B53" w:rsidRDefault="0055739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внутренней мотивации, включающей стремление к достижению цели и успеху, оптимизм, ин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ициативность, умение действовать, исходя из своих возможностей; </w:t>
      </w:r>
    </w:p>
    <w:p w:rsidR="00A55B53" w:rsidRDefault="0055739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A55B53" w:rsidRDefault="0055739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эмпатии, включающей способность понимать эмоциональное состояние других, учитывать его 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 осуществлении коммуникации, способность к сочувствию и сопереживанию;</w:t>
      </w:r>
    </w:p>
    <w:p w:rsidR="00A55B53" w:rsidRDefault="00557395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55B53" w:rsidRDefault="00A55B5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A55B53" w:rsidRDefault="00A55B5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 резу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льтаты освоения программы среднего общего образования по предмету «Обществознание» (базовый уровень) должны отражать:</w:t>
      </w:r>
    </w:p>
    <w:p w:rsidR="00A55B53" w:rsidRDefault="00557395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учебными познавательными действиями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Базовые логические действия:</w:t>
      </w:r>
    </w:p>
    <w:p w:rsidR="00A55B53" w:rsidRDefault="0055739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самостоятельно формулировать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актуализировать социальную проблему, рассматривать ее всесторонне;</w:t>
      </w:r>
    </w:p>
    <w:p w:rsidR="00A55B53" w:rsidRDefault="0055739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A55B53" w:rsidRDefault="0055739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цели познавательной деятельности,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задавать параметры и критерии их достижения;</w:t>
      </w:r>
    </w:p>
    <w:p w:rsidR="00A55B53" w:rsidRDefault="0055739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A55B53" w:rsidRDefault="0055739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риски последствий деятельности;</w:t>
      </w:r>
    </w:p>
    <w:p w:rsidR="00A55B53" w:rsidRDefault="0055739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55B53" w:rsidRDefault="00557395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Базовые исследователь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ские действия: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формировать научный тип мышления, применять научную терминологию,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ключевые понятия и методы социальных наук;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гипотезу ее решения, находить аргументы для доказательства своих утверждений, задавать параметры и критерии решения;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виях;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уметь переносить знания об общественных объектах, явлениях и процессах в познавательную и практическую области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жизнедеятельности;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интегрировать знания из разных предметных областей;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выдвигать новые идеи, предлагать оригинальные подходы и решения;</w:t>
      </w:r>
    </w:p>
    <w:p w:rsidR="00A55B53" w:rsidRDefault="00557395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проблемы и задачи, допускающие альтернативные решения.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Работа с информацией:</w:t>
      </w:r>
    </w:p>
    <w:p w:rsidR="00A55B53" w:rsidRDefault="0055739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получения со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55B53" w:rsidRDefault="0055739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тексты в различных форматах с учетом назначения информации и целевой аудито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рии, выбирая оптимальную форму представления и визуализации;</w:t>
      </w:r>
    </w:p>
    <w:p w:rsidR="00A55B53" w:rsidRDefault="0055739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A55B53" w:rsidRDefault="0055739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ционной безопасности;</w:t>
      </w:r>
    </w:p>
    <w:p w:rsidR="00A55B53" w:rsidRDefault="00557395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55B53" w:rsidRDefault="00557395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коммуникативными действиями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Общение:</w:t>
      </w:r>
    </w:p>
    <w:p w:rsidR="00A55B53" w:rsidRDefault="00557395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коммуникации во всех сферах жизни;</w:t>
      </w:r>
    </w:p>
    <w:p w:rsidR="00A55B53" w:rsidRDefault="00557395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общения, понимать значение социальных знаков, распознавать предпосылки конфликтных ситуаций и смягчать конфликты;</w:t>
      </w:r>
    </w:p>
    <w:p w:rsidR="00A55B53" w:rsidRDefault="00557395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A55B53" w:rsidRDefault="00557395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развернуто и логич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 излагать свою точку зрения с использованием языковых средств.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Совместная деятельность:</w:t>
      </w:r>
    </w:p>
    <w:p w:rsidR="00A55B53" w:rsidRDefault="0055739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и использовать преимущества командной и индивидуальной работы;</w:t>
      </w:r>
    </w:p>
    <w:p w:rsidR="00A55B53" w:rsidRDefault="0055739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 тематику и методы совместных действий с учетом общих интересов и возможностей каждого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члена коллектива;</w:t>
      </w:r>
    </w:p>
    <w:p w:rsidR="00A55B53" w:rsidRDefault="0055739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A55B53" w:rsidRDefault="0055739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качество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своего вклада и вклада каждого участника команды в общий результат по разработанным критериям;</w:t>
      </w:r>
    </w:p>
    <w:p w:rsidR="00A55B53" w:rsidRDefault="0055739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A55B53" w:rsidRDefault="00557395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позитивн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ое стратегическое поведение в различных ситуациях, проявлять творчество и воображение, быть инициативным.</w:t>
      </w:r>
    </w:p>
    <w:p w:rsidR="00A55B53" w:rsidRDefault="00557395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Овладение универсальными регулятивными действиями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Самоорганизация:</w:t>
      </w:r>
    </w:p>
    <w:p w:rsidR="00A55B53" w:rsidRDefault="0055739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формулировать собственные задачи в образовательной деятельности и в жизненных ситуациях;</w:t>
      </w:r>
    </w:p>
    <w:p w:rsidR="00A55B53" w:rsidRDefault="0055739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A55B53" w:rsidRDefault="0055739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оценку новым ситуациям, возникающим в 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ознавательной и практической деятельности, в межличностных отношениях;</w:t>
      </w:r>
    </w:p>
    <w:p w:rsidR="00A55B53" w:rsidRDefault="0055739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расширять рамки учебного предмета на основе личных предпочтений;</w:t>
      </w:r>
    </w:p>
    <w:p w:rsidR="00A55B53" w:rsidRDefault="0055739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делать осознанный выбор стратегий поведения, решений при наличии альтернатив, аргументировать сделанный выбор,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брать ответственность за принятое решение;</w:t>
      </w:r>
    </w:p>
    <w:p w:rsidR="00A55B53" w:rsidRDefault="0055739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оценивать приобретенный опыт;</w:t>
      </w:r>
    </w:p>
    <w:p w:rsidR="00A55B53" w:rsidRDefault="00557395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Самоконтроль:</w:t>
      </w:r>
    </w:p>
    <w:p w:rsidR="00A55B53" w:rsidRDefault="00557395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давать оценку новым сит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уациям, вносить коррективы в деятельность, оценивать соответствие результатов целям;</w:t>
      </w:r>
    </w:p>
    <w:p w:rsidR="00A55B53" w:rsidRDefault="00557395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ситуации, выбора верного решения;</w:t>
      </w:r>
    </w:p>
    <w:p w:rsidR="00A55B53" w:rsidRDefault="00557395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оценивать риски и своевременно принимать решения по их снижению;</w:t>
      </w:r>
    </w:p>
    <w:p w:rsidR="00A55B53" w:rsidRDefault="00557395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мотивы и аргументы других при анализе результатов деятельности.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Принятие себя и других:</w:t>
      </w:r>
    </w:p>
    <w:p w:rsidR="00A55B53" w:rsidRDefault="00557395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себя, понимая свои недостатки и достоинств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а;</w:t>
      </w:r>
    </w:p>
    <w:p w:rsidR="00A55B53" w:rsidRDefault="00557395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мотивы и аргументы других при анализе результатов деятельности;</w:t>
      </w:r>
    </w:p>
    <w:p w:rsidR="00A55B53" w:rsidRDefault="00557395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свое право и право других на ошибки;</w:t>
      </w:r>
    </w:p>
    <w:p w:rsidR="00A55B53" w:rsidRDefault="00557395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развивать способность понимать мир с позиции другого человека.</w:t>
      </w:r>
    </w:p>
    <w:p w:rsidR="00A55B53" w:rsidRDefault="00A55B5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A55B53" w:rsidRDefault="00A55B5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spacing w:after="0"/>
        <w:ind w:firstLine="60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10 КЛАСС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1) Владеть знаниями об обществе как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цифровизации и влияния массовых коммуникаций на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 исто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 экономике как науке и хозяйстве, роли государства в экономике, в том числе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государственной политике поддержки малого бизнеса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ах принятия бюджетных решений; особенностях профессиональной деятельности в экономической и финансовой сферах.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Отечеству, семьи, со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3) Владеть умениями определять смысл, различать признаки научных понятий и использовать понятийны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ического роста; механизмы государственного регулирования экономики, международное разделение труда;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классифицировать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lastRenderedPageBreak/>
        <w:t>рыночных структур; факторы производства; источники финансирования предприятий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4) Владеть умениями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тва;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6) Применять знания, полученные при изучении раздел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 w:cs="Times New Roman"/>
          <w:color w:val="000000"/>
          <w:sz w:val="28"/>
          <w:szCs w:val="28"/>
        </w:rPr>
        <w:t>XXI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о развитии духовной культуры,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стратегического характера, публикации в СМИ;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остающих звеньев, делать обоснованные выводы, различать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7)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нализировать неадаптированные тексты.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культура», «Экономическая жизнь общества».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мике; путей достижения экономического роста; взаимосвязи экономической свободы и социальной ответственности;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ействительности, модельными ситуациями, примерами из личного социального опыта.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11) Оценивать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оциальных норм.</w:t>
      </w:r>
    </w:p>
    <w:p w:rsidR="00A55B53" w:rsidRDefault="00557395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A55B53" w:rsidRDefault="00A55B5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 в 11 классе обучающийся получит следующие предметные результаты по обществознанию (базовый уровень):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знаниями о социальной структуре общества, критериях социальной стратификации; формах и факторах социальной мобильности в современном обществе,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семье как социальном институте, возрастании роли семейных ценностей; направлениях социальной политики в Российской Федерации, 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том числе в области поддержки семьи; о структуре и функциях политической системы общества, направлениях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государственной полити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ки Российской Федерации; конституционном статусе  и полномочиях органов государственной власти; о праве как социальном регуляторе, системе права и законодательстве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Российской Федерации, системе прав, свобод и обязанностей человека  и гражданина в Российск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правовых отношений; экологическом законодательстве, гражданском, 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дминистративном  и уголовном судопроизводстве.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 и целостности государства 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примерах разделов «Социальная сфера», «Политическая сфера», «Правовое регулирование общественных отношений  в Российской Федерации».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определять смысл, различать признаки научных понятий  и использовать понятийный аппарат при анализе и оценке социал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ьных явлений   при изложении собственных суждений и построении устных и письменных высказываний, включая понятия: социальные общности, социальные группы  и отношения между ними, социальная стратификация, социальное неравенство, социальный статус, социальна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 роль, социальная мобильность, семья и брак, этнические общности, нация, социальные нормы, социальный контроль  и самоконтроль, социальный конфликт, политическая власть, политический институт, политические отношения, политическая система, государство, нац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иональная безопасность, политическая культура, политическая элита, политическое лидерство, политический процесс, право, источник права, система права, норма права, отрасль права, институт права, правонарушение, юридическая ответственность, нормативный прав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овой акт, закон, подзаконный акт, законодательный процесс, правовой статус, гражданство Российской Федерации, налог; определять различные смыслы многозначных понятий, в том числе: власть,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социальная справедливость, социальный институт; классифицировать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типологизировать на основе предложенных критериев используемые 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социальных науках понятия и термины, отражающие социальные явления и процессы, в том числе: социальные общности и группы; виды социальной мобильности; типы семьи; социальные нормы; социальные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конфликты; формы социальных девиаций; виды миграционных процессов  в современном мире; формы государства; политические партии; виды политического лидерства, избирательных  и партийных систем, политических идеологий; правовые нормы; отрасли  и институты пр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ава; источники права; нормативные правовые акты; виды правовых отношений; правонарушения; виды юридической ответственности; права и свободы человека и гражданина Российской Федерации; конституционные обязанности гражданина Российской Федерации; способы защ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иты гражданских прав, правоохранительные органы; организационно-правовые формы юридических лиц; права и обязанности родителей и детей; права и обязанности работников и работодателей; дисциплинарные взыскания; налоги и сборы в Российской Федерации; права 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обязанности налогоплательщиков; виды административных правонарушений  и наказаний; экологические правонарушения; способы защиты права  на благоприятную окружающую среду; виды преступлений; виды наказаний  в уголовном праве.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Уметь устанавливать, выявлять,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объяснять причинно-следственные, функциональные, иерархические и другие связи при описании социальной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нностей; приводить примеры взаимосвязи социальной, политической и других сфер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жизни общества; права и морали; государства и права; действия правовых регуляторов и развития общественных процессов; характеризовать причины и последствия преобразований в социальной,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политической сферах, в правовом регулировании общественных отношений 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Российской Федерации; возрастания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 характеризовать фун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кции семьи, социальных норм, включая нормы права;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социального контроля; государства, субъектов и органов государственной власти  в Российской Федерации; политических партий; средств массовой информации  в политической жизни общества; правоохранительных 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ганов; отражать связи социальных объектов и явлений с помощью различных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знаковых систем, в том числе в таблицах, схемах, диаграммах, графиках.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Иметь представления о методах изучения социальной, политической сферы жизни общества, включая универсальные методы науки, а также специальные методы социального познания, в том числе социологические опросы, биографический, сравнительно-правовой метод, поли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тическое прогнозирование.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знания, полученные при изучении разделов «Социальная сфера», «Политическая сфера», «Правовое регулирование общественных отношений  в Российской Федерации», для анализа социальной информации о социальном  и политическом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развитии российского общества, направлениях государственной политики в Российской Федерации, правовом регулировании общественных процессов в Российской Федерации, полученной из источников разного типа, включая официальные публикации на интернет-ресурсах го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сударственных органов, нормативные правовые акты, государственные документы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стратегического характера, публикации в СМИ; осуществлять поиск политической и правовой информации, представленной 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различных знаковых системах, извлекать информацию из неадапт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ированных источников, вести целенаправленный поиск необходимых сведений 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ении разделов «Социальная сфера», «Политическая сфера», «Правовое регулирование общественных отношений  в Российской Федерации».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учебно-исследовательскую и проектную деятельность  с использованием полученных знаний о структуре общества, социа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льных отношениях, политической сфере, правовом регулировании и законодательстве Российской Федерации,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пления и письменные работы (развернутые ответы, сочинения)  по изученным темам, составлять сложный и тезисный план развернутых ответов, анализировать неадаптированные тексты.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политические и правовые знания для взаимодействия  с представителям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позиции; осознания роли непрерывного образования; использовать средства информационноко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ммуникационных технологий в решении раз-личных задач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при изучении разделов «Социальная сфера», «Политическая сфера», «Правовое регулирование общественных отношений в Российской Федерации».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на основе социальных ценностей и приобретенных знани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  о структуре общества и социальных взаимодействиях, политической сфере  и законодательстве Российской Федерации собственные суждения и аргументы  по проблемам социальной мобильности, ее форм и каналов в современном российском обществе; миграционных проце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ссов; тенденций развития семьи; участия субъектов политики в политическом процессе; опасности коррупции  и необходимости борьбы с ней; соотношения прав и свобод человека  с обязанностями и правовой ответственностью; использовать ключевые понятия, теоретиче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ские положения, в том числе  о социальной структуре российского общества; роли семьи в жизни личности  и в развитии общества; особенностях политической власти, структуре политической системы; роли Интернета в современной политической коммуникации; необходи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мости поддержания законности и правопорядка; юридической ответственности за совершение правонарушений; механизмах защиты прав человека; особенностях трудовых правоотношений несовершеннолетних работников; особенностях уголовной ответственности несовершеннол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етних  для объяснения явлений социальной действительности; конкретизировать теоретические положения о конституционных принципах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национальной политики в Российской Федерации; социальных конфликтах, включая этносоциальные, и путях их разрешения; государстве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нной поддержке социально незащищенных слоев общества и мерах социальной поддержки семьи  в Российской Федерации; федеративном устройстве и политической системе Российской Федерации на современном этапе; государственном суверенитете; избирательной системе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Российской Федерации; государственной службе  и статусе государственного служащего; основах конституционного строя Российской Федерации; субъектах гражданских правоотношений; юридической ответственности и ее видах; правовом регулировании оказания образова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тельных услуг;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брака; правах и обязанностях налогоплательщика; принц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ипах уголовного права, уголовного процесса, гражданского процесса фактами социальной действительности, модельными ситуациями, примерами из личного социального опыта.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Применять знание о правах и обязанностях потребителя финансовых услуг, зафиксированных в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законодательстве Российской Федерации; находить, анализировать и использовать информацию, предоставленную государственными органами, в том числе в цифровой среде, в целях управления личными финансами и обеспечения личной финансовой безопасности.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Оцениват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 социальную информацию по проблемам социальных отношений, политической жизни общества, правового регулирования, в том числе поступающую по каналам сетевых коммуникаций, определять степень достоверности информации; соотносить различные оценки социального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заимодействия, политических событий, правовых отношений, содержащиеся  в источниках информации; давать оценку действиям людей в типичных (модельных) ситуациях с точки зрения социальных норм, в том числе норм морали и права.  </w:t>
      </w:r>
    </w:p>
    <w:p w:rsidR="00A55B53" w:rsidRDefault="0055739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A55B5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 </w:t>
      </w:r>
    </w:p>
    <w:p w:rsidR="00A55B53" w:rsidRDefault="00557395">
      <w:pPr>
        <w:spacing w:after="0"/>
        <w:ind w:left="120"/>
      </w:pPr>
      <w:bookmarkStart w:id="12" w:name="block-90854201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5B53" w:rsidRDefault="0055739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p w:rsidR="00A55B53" w:rsidRDefault="00A55B53">
      <w:pPr>
        <w:spacing w:after="0"/>
        <w:ind w:left="120"/>
      </w:pPr>
    </w:p>
    <w:tbl>
      <w:tblPr>
        <w:tblStyle w:val="TableGrid"/>
        <w:tblW w:w="14026" w:type="dxa"/>
        <w:tblInd w:w="4" w:type="dxa"/>
        <w:tblLayout w:type="fixed"/>
        <w:tblCellMar>
          <w:top w:w="13" w:type="dxa"/>
          <w:left w:w="112" w:type="dxa"/>
          <w:right w:w="72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3"/>
        <w:gridCol w:w="5096"/>
      </w:tblGrid>
      <w:tr w:rsidR="00A55B53">
        <w:trPr>
          <w:trHeight w:val="1052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B53" w:rsidRDefault="00557395">
            <w:pPr>
              <w:widowControl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№ </w:t>
            </w:r>
          </w:p>
          <w:p w:rsidR="00A55B53" w:rsidRDefault="00557395">
            <w:pPr>
              <w:widowControl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п/п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B53" w:rsidRDefault="0055739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Количе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ство часов </w:t>
            </w: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B53" w:rsidRDefault="00557395">
            <w:pPr>
              <w:widowControl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Программное содержание </w:t>
            </w: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B53" w:rsidRDefault="00557395">
            <w:pPr>
              <w:widowControl w:val="0"/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Основные виды деятельности обучающихся </w:t>
            </w:r>
          </w:p>
        </w:tc>
      </w:tr>
      <w:tr w:rsidR="00A55B53">
        <w:trPr>
          <w:trHeight w:val="360"/>
        </w:trPr>
        <w:tc>
          <w:tcPr>
            <w:tcW w:w="5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ru-RU" w:eastAsia="ru-RU"/>
              </w:rPr>
              <w:t xml:space="preserve">Раздел 1. Человек в обществе </w:t>
            </w:r>
          </w:p>
        </w:tc>
        <w:tc>
          <w:tcPr>
            <w:tcW w:w="3693" w:type="dxa"/>
            <w:tcBorders>
              <w:top w:val="single" w:sz="2" w:space="0" w:color="000000"/>
              <w:bottom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3">
        <w:trPr>
          <w:trHeight w:val="5401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1.1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 w:right="5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Общество  и общественные отношения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Общество как система. </w:t>
            </w:r>
          </w:p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 </w:t>
            </w: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2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различать признаки научных понятий «общество», «соци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альный институт».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Определять различные смыслы многозначного понятия «общество».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Использовать понятийный аппарат для анализа и сравнения типов общества при изложении собственных суждений и построении устных и письменных высказываний. </w:t>
            </w:r>
          </w:p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Устанавливать функци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ональные связи сфер жизни общества; подсистем и элементов общества и представлять их в форме таблиц. Характеризовать взаимовлияние природы и общества.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13" w:type="dxa"/>
          <w:left w:w="112" w:type="dxa"/>
          <w:right w:w="53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A55B53" w:rsidRPr="00557395">
        <w:trPr>
          <w:trHeight w:val="3807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Приводить примеры взаимосвязи экономической, духовной и других сфер общества, общественных потребн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остей, общественных отношений.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Извлекать информацию из неадаптированных источников, выделять факты, выводы, оценочные суждения, мнения о связях между подсистемами и элементами общества. Использовать ключевые понятия, теоретические положения о типах общества для объяснения явлений социал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ьной действительности.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8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Оценивать социальную информацию  по проблемам развития современного общества </w:t>
            </w:r>
          </w:p>
        </w:tc>
      </w:tr>
      <w:tr w:rsidR="00A55B53" w:rsidRPr="00557395">
        <w:trPr>
          <w:trHeight w:val="3322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1.2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4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Информационное общество  и массовые коммуникации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Постиндустриальное (информационное) общество и его особенности. Роль массовой коммуникации  в современном обществе </w:t>
            </w: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об особенностях процесса цифровизации и влияния массовых коммуникаций на все сферы жизни общества. Характеризовать функции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массовой коммуникации в информационном обществе. Осуществлять поиск социальной информации, представленной в различных знаковых системах, извлекать информацию  из неадаптированных источников, вести целенаправленный поиск необходимых сведений для восполнения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недостающих звеньев, различать отдельные компоненты 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13" w:type="dxa"/>
          <w:left w:w="112" w:type="dxa"/>
          <w:right w:w="105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A55B53" w:rsidRPr="00557395">
        <w:trPr>
          <w:trHeight w:val="6217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1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 информационном сообщении, выделять факты, выводы, оценочные суждения, мнения об особенностях информационного общества. Использовать знания о роли массовой коммуникации в современном обществе  для взаимодействия с представителями других национальностей 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культур.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Использовать средства информационнокоммуникационных технологий в решении учебно-познавательных задач. Использовать ключевые понятия, теоретические положения об особенностях информационного общества и роли массовых коммуникаций для объяснения явле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ний социальной действительности и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конкретизировать их примерами из личного опыта.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Оценивать социальную информацию  по проблемам развития современного общества; соотносить различные оценки роли массовых коммуникаций в современном обществе </w:t>
            </w:r>
          </w:p>
        </w:tc>
      </w:tr>
      <w:tr w:rsidR="00A55B53" w:rsidRPr="00557395">
        <w:trPr>
          <w:trHeight w:val="1556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1.3.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Развитие общества. Глобализация и ее противоречия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Многообразие путей и форм общественного развития. Эволюция, социальная революция. Реформа. </w:t>
            </w: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Владеть знаниями о социальной динамике и ее формах; перспективах развития современного общества, тенденциях ра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звития Российской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Федерации, глобальных проблемах и вызовах.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309" w:type="dxa"/>
        <w:tblInd w:w="4" w:type="dxa"/>
        <w:tblLayout w:type="fixed"/>
        <w:tblCellMar>
          <w:top w:w="60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4"/>
        <w:gridCol w:w="5378"/>
      </w:tblGrid>
      <w:tr w:rsidR="00A55B53">
        <w:trPr>
          <w:trHeight w:val="7162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Общественный прогресс, его критерии.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 w:right="3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Противоречивый характер прогресса. Глобализация и ее противоречивые последствия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Характеризовать российские духовнонравственные ценности, в том числе ценности человеческой жизни, патриотизма и служения Отечеству, культуры России и традиций народов России, общественной стабильности и целостности государства.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различать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признаки понятий «общественный прогресс», «глобализация». Классифицировать типы и формы социальной динамики.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Использовать понятийный аппарат для анализа и оценки общественного прогресса и его критериев при изложении собственных суждений и построении устн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ых и письменных высказываний.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5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Характеризовать причины и последствия противоречивого характера общественного прогресса, глобализации. </w:t>
            </w:r>
          </w:p>
          <w:p w:rsidR="00A55B53" w:rsidRDefault="00557395">
            <w:pPr>
              <w:widowControl w:val="0"/>
              <w:spacing w:after="0" w:line="240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Применять знания о многообразии путей и форм общественного развития, российском обществе, об угрозах и вызовах XXI в.  дл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я анализа социальной информации. Формулировать на основе приобретенных знаний собственные суждения и аргументы, основываясь на социальных ценностях,  о противоречивых последствиях глобализации. Использовать ключевые понятия,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026" w:type="dxa"/>
        <w:tblInd w:w="4" w:type="dxa"/>
        <w:tblLayout w:type="fixed"/>
        <w:tblCellMar>
          <w:top w:w="5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3"/>
        <w:gridCol w:w="5096"/>
      </w:tblGrid>
      <w:tr w:rsidR="00A55B53" w:rsidRPr="00557395">
        <w:trPr>
          <w:trHeight w:val="3248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3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теоретические положения о формах и критериях общественного прогресса;  об угрозах и вызовах XXI в., о многообразии путей и форм общественного развития  для объяснения явлений социальной действительности.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Создавать типологии форм общественного развития на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основе предложенных критериев. Оценивать социальную информацию  по проблемам развития современного общества; соотносить различные оценки глобализации </w:t>
            </w:r>
          </w:p>
        </w:tc>
      </w:tr>
      <w:tr w:rsidR="00A55B53" w:rsidRPr="00557395">
        <w:trPr>
          <w:trHeight w:val="4158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1.4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Становление личности в процессе социализации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Человек как результат биологической и социокультурной эволюции. Влияние социокультурных факторов на формирование личности. Личность  в современном обществе.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Коммуникативные качества личности.  </w:t>
            </w:r>
          </w:p>
          <w:p w:rsidR="00A55B53" w:rsidRDefault="00557395">
            <w:pPr>
              <w:widowControl w:val="0"/>
              <w:spacing w:after="0" w:line="240" w:lineRule="auto"/>
              <w:ind w:left="7" w:right="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Мировоззрение, его роль  в жизнедеятельности человека. Социализация личности и ее этапы. Агенты (институты) социализации. </w:t>
            </w:r>
          </w:p>
        </w:tc>
        <w:tc>
          <w:tcPr>
            <w:tcW w:w="5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 человеке как субъекте общественных отношений и сознательной деятельности; об особенностях социализации личности 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ее этапах в современных условиях; о сознании, самосознании и социальном поведении.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Характеризовать российские духовнонравственные ценности, в том числе ценность человеческой жизни.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различать признаки научных понятий «личность», «социали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зация». Определять различные смыслы многозначного понятия «личность».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0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Выявлять связи социокультурных факторов  и социализации, общественного 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309" w:type="dxa"/>
        <w:tblInd w:w="4" w:type="dxa"/>
        <w:tblLayout w:type="fixed"/>
        <w:tblCellMar>
          <w:top w:w="60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4"/>
        <w:gridCol w:w="5378"/>
      </w:tblGrid>
      <w:tr w:rsidR="00A55B53" w:rsidRPr="00557395">
        <w:trPr>
          <w:trHeight w:val="6169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Общественное и индивидуальное сознание. Самосознание и социальное поведение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 индивидуального сознания.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5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Приводить примеры взаимосвязи агентов (институтов) социализации; типов (видов) мировоззрения, видов деятельности. Иметь представление о методах  изуче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ния личности и ее коммуникативных качеств.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Осуществлять поиск социальной информации, представленной в различных знаковых системах, извлекать информацию  из неадаптированных источников, вести целенаправленный поиск необходимых сведений для восполнения недо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стающих звеньев, делать обоснованные выводы, различать отдельные компоненты  в информационном сообщении, выделять факты, выводы, оценочные суждения, мнения о социализации и агентах (институтах) социализации, личности и ее качествах, общественном и индивиду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альном  сознании.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Формулировать на основе приобретенных знаний о человеке в обществе собственные суждения и аргументы по проблемам влияния социокультурных факторов на формирование личности, основываясь на социальных ценностях.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309" w:type="dxa"/>
        <w:tblInd w:w="4" w:type="dxa"/>
        <w:tblLayout w:type="fixed"/>
        <w:tblCellMar>
          <w:top w:w="5" w:type="dxa"/>
          <w:left w:w="112" w:type="dxa"/>
          <w:right w:w="80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4"/>
        <w:gridCol w:w="5378"/>
      </w:tblGrid>
      <w:tr w:rsidR="00A55B53">
        <w:trPr>
          <w:trHeight w:val="3815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Создавать типологии мировоззрений, агентов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(институтов) социализации на основе предложенных критериев. Использовать ключевые понятия, теоретические положения о человеке как результате биологической и социокультурной эволюции; об этапах социализации  для 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бъяснения явлений социальной действительности и конкретизировать их примерами из личного опыта. Оценивать социальную информацию  по проблемам влияния различных общественных институтов на социализацию личности. </w:t>
            </w:r>
          </w:p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Осознавать неприемлемость антиобщественного п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оведения </w:t>
            </w:r>
          </w:p>
        </w:tc>
      </w:tr>
      <w:tr w:rsidR="00A55B53" w:rsidRPr="00557395">
        <w:trPr>
          <w:trHeight w:val="2635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1.5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Деятельность человека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 w:righ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 в деятельности человека. Познавательная деятельность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 деятельности и ее структуре.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Характеризовать ро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ссийские духовнонравственные ценности, в том числе ценность созидательного труда.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Определять смысл, различать признаки понятия «деятельность».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Определять различные смыслы многозначного понятия «свобода».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Классифицировать виды деятельности.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Использовать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понятийный аппарат для анализа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61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A55B53">
        <w:trPr>
          <w:trHeight w:val="7019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47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 оценки мотивации деятельности; потребностей и социальных интересов  при изложении собственных суждений и построении устных и письменных высказываний.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Объяснять функциональные и иерархические связи видов деятельности, потребностей и интересов; приводить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примеры взаимосвязи видов деятельности.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Осуществлять поиск социальной информации, представленной в различных знаковых системах, о многообразии видов деятельности и мотивации деятельности.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Формулировать на основе приобретенных знаний о деятельности собств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енные суждения и аргументы о свободе и необходимости (опираясь на социальные ценности). Соотносить различные оценки мотивации деятельности. </w:t>
            </w:r>
          </w:p>
          <w:p w:rsidR="00A55B53" w:rsidRDefault="00557395">
            <w:pPr>
              <w:widowControl w:val="0"/>
              <w:spacing w:after="0" w:line="240" w:lineRule="auto"/>
              <w:ind w:right="6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Использовать ключевые понятия, теоретические положения о многообразии видов деятельности и ее мотивации  для объясн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ения явлений социальной действительности и конкретизировать их примерами из личного опыта. Осознавать неприемлемость антиобщественного поведения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5" w:type="dxa"/>
          <w:left w:w="112" w:type="dxa"/>
          <w:right w:w="47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A55B53" w:rsidRPr="00557395">
        <w:trPr>
          <w:trHeight w:val="6650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1.6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Познавательная деятельность человека. 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Научное познание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Познание мира.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 w:righ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Чувственное 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социальногуманитарные науки. Особенности, ур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овни  и методы научного познания. Особенности научного познания  в социально-гуманитарных науках.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 w:right="3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Российское общество и человек перед лицом угроз  и вызовов XXI в. </w:t>
            </w: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Владеть знаниями о познании мира; об истине и ее критериях; о мышлении, формах и методах м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ышления; об особенностях профессиональной деятельности в области науки.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Определять смысл, различать признаки научных понятий «истина», «мышление». Классифицировать формы чувственного и рационального познания; формы мышления; виды знания.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Устанавливать и объяснять причинноследственные, функциональные связи уровней и методов на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учного познания; видов истины; мышления и деятельности; путей познания и видов знаний.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Приводить примеры взаимосвязи чувственного и рационального познания; естественных и социально-гуманитарных наук.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Иметь представления о методах изучения и особенностях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научного познания в социальных науках.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Использовать ключевые понятия, теоретические положения об особенностях научного познания в социально-гуманитарных науках для объяснения явлений социальной действительности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309" w:type="dxa"/>
        <w:tblInd w:w="4" w:type="dxa"/>
        <w:tblLayout w:type="fixed"/>
        <w:tblCellMar>
          <w:top w:w="5" w:type="dxa"/>
          <w:left w:w="3" w:type="dxa"/>
          <w:right w:w="41" w:type="dxa"/>
        </w:tblCellMar>
        <w:tblLook w:val="04A0" w:firstRow="1" w:lastRow="0" w:firstColumn="1" w:lastColumn="0" w:noHBand="0" w:noVBand="1"/>
      </w:tblPr>
      <w:tblGrid>
        <w:gridCol w:w="842"/>
        <w:gridCol w:w="2697"/>
        <w:gridCol w:w="717"/>
        <w:gridCol w:w="983"/>
        <w:gridCol w:w="3693"/>
        <w:gridCol w:w="5377"/>
      </w:tblGrid>
      <w:tr w:rsidR="00A55B53" w:rsidRPr="00557395">
        <w:trPr>
          <w:trHeight w:val="3531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1.7 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119" w:right="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Повторительно- обобщающий урок по разделу «Человек в обществе» 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8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Осуществлять с опорой на полученные знания об обществе, о личности, человеке, его познавательной деятельности и творческой активности учебно-исследовательскую и проектную деятельность, п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112" w:right="4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(развернутые ответы, сочинения)  по изученным темам, составлять сложный и т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езисный план развернутых ответов, анализировать неадаптированные тексты </w:t>
            </w:r>
          </w:p>
        </w:tc>
      </w:tr>
      <w:tr w:rsidR="00A55B53">
        <w:trPr>
          <w:trHeight w:val="353"/>
        </w:trPr>
        <w:tc>
          <w:tcPr>
            <w:tcW w:w="35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Итого по разделу 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18 </w:t>
            </w: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55B53">
        <w:trPr>
          <w:trHeight w:val="360"/>
        </w:trPr>
        <w:tc>
          <w:tcPr>
            <w:tcW w:w="4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ru-RU" w:eastAsia="ru-RU"/>
              </w:rPr>
              <w:t xml:space="preserve">Раздел 2. Духовная культура </w:t>
            </w:r>
          </w:p>
        </w:tc>
        <w:tc>
          <w:tcPr>
            <w:tcW w:w="1005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B53" w:rsidRPr="00557395">
        <w:trPr>
          <w:trHeight w:val="3308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2.1 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Культура и ее формы 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3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Духовная деятельность человека. Духовные ценности российского общества. Материальная и духовная культура.  </w:t>
            </w:r>
          </w:p>
          <w:p w:rsidR="00A55B53" w:rsidRDefault="00557395">
            <w:pPr>
              <w:widowControl w:val="0"/>
              <w:spacing w:after="0" w:line="240" w:lineRule="auto"/>
              <w:ind w:left="119" w:right="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Формы культуры.  Народная, массовая и элитарная культура.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Молодежная субкультура. Контркультура. Функции культуры. Культурное многообразие современного </w:t>
            </w:r>
          </w:p>
        </w:tc>
        <w:tc>
          <w:tcPr>
            <w:tcW w:w="5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Владеть знаниями о многообразии культур, связи духовной и материальной культуры. Характеризовать российские духовнонравственные ценности, в том числе ценности ис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торического единства народов России, преемственности истории нашей Родины, культуры России и традиций народов России. Определять различные смыслы многозначного понятия «культура».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различать признаки научных понятий «духовная культура», «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материальная культура», «субкультура»,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61" w:type="dxa"/>
          <w:left w:w="112" w:type="dxa"/>
          <w:right w:w="47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A55B53" w:rsidRPr="00557395">
        <w:trPr>
          <w:trHeight w:val="7586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общества. Диалог культур. Вклад российской культуры в формирование ценностей современного общества </w:t>
            </w: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«контркультура», «массовая культура», «элитарная культура», «народная культура». Классифицировать формы и виды культуры, духовные потребности.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Использовать понятийный аппарат при анализе и оценке духовной деятельности, диалога культур при изложении собств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енных суждений и построении устных и письменных высказываний.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3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Объяснять функциональные связи народной, массовой и элитарной культуры. Приводить примеры взаимосвязи материальной и духовной культуры; видов духовной деятельности человека. Характеризовать при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чины и последствия преобразований в духовной сфере жизни российского общества; культурного многообразия современного общества. Применять знания о духовной деятельности человека и культуре современного общества для анализа социальной информации  о развитии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духовной культуры.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Конкретизировать теоретические положения  о субкультуре и контркультуре.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Создавать на основе предложенных критериев классификации и типологии видов и форм культуры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451" w:type="dxa"/>
        <w:tblInd w:w="4" w:type="dxa"/>
        <w:tblLayout w:type="fixed"/>
        <w:tblCellMar>
          <w:top w:w="5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842"/>
        <w:gridCol w:w="2695"/>
        <w:gridCol w:w="1700"/>
        <w:gridCol w:w="3695"/>
        <w:gridCol w:w="5519"/>
      </w:tblGrid>
      <w:tr w:rsidR="00A55B53" w:rsidRPr="00557395">
        <w:trPr>
          <w:trHeight w:val="7500"/>
        </w:trPr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2.2 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14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Категории  и принципы морали в жизни человека и развитии общества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Мораль как общечеловеческая ценность и социальный регулятор. </w:t>
            </w:r>
          </w:p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Категории морали. </w:t>
            </w:r>
          </w:p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Гражданственность. Патриотизм </w:t>
            </w:r>
          </w:p>
        </w:tc>
        <w:tc>
          <w:tcPr>
            <w:tcW w:w="5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Характеризовать российские духовнонравственные ценности, в том числе ценно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сти человеческой жизни, патриотизма и служения Отечеству, норм морали и нравственности, прав и свобод человека, гуманизма, милосердия, справедливости,  коллективизма.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различать признаки научных понятий «мораль», «мировоззрение». Использо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вать понятийный аппарат при анализе и оценке ценностей и идеалов при изложении собственных суждений и построении устных и письменных высказываний.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Устанавливать функциональные связи категорий морали.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5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Приводить примеры взаимосвязи духовных ценностей российского общества. Представлять в виде схемы факторы, влияющие на формирование духовной культуры личности.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7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Формулировать на основе приобретенных знаний о духовной культуре собственные суждения и аргумент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ы, основываясь  на социальных ценностях, по проблемам  значения культурных ценностей и норм  в жизни общества, в духовном развитии личности. </w:t>
            </w:r>
          </w:p>
        </w:tc>
      </w:tr>
      <w:tr w:rsidR="00A55B53" w:rsidRPr="00557395">
        <w:trPr>
          <w:trHeight w:val="1052"/>
        </w:trPr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Оценивать поведение людей и собственное поведение с точки зрения ценностей, социальных норм, включая нормы мо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рали </w:t>
            </w:r>
          </w:p>
        </w:tc>
      </w:tr>
      <w:tr w:rsidR="00A55B53" w:rsidRPr="00557395">
        <w:trPr>
          <w:trHeight w:val="6075"/>
        </w:trPr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2.3 </w:t>
            </w:r>
          </w:p>
        </w:tc>
        <w:tc>
          <w:tcPr>
            <w:tcW w:w="2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 w:right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Наука и образование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4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2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Наука. Функции науки. Возрастание роли науки  в современном обществе. Направления научнотехнологического развития и научные достижения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 w:right="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Российской Федерации. Образование в современном обществе. Российская система образования. Основные направления развития образования  в Российской Федерации. Непрерывность образования в информационном обществе. Значение самообразования. Цифровые образовател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ьные ресурсы </w:t>
            </w:r>
          </w:p>
        </w:tc>
        <w:tc>
          <w:tcPr>
            <w:tcW w:w="5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об особенностях профессиональной деятельности в области науки.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различать признаки научных понятий «образование», «наука». Использовать понятийный аппарат при анализе и оценке достижений российской науки  пр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 изложении собственных суждений и построении устных и письменных высказываний.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Классифицировать виды наук; виды и уровни образования в Российской Федерации. Характеризовать причины и последствия возрастания роли науки в современном обществе, функции обра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зования и науки как социальных институтов.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Представлять в виде схемы систему российского образования.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Вести целенаправленный поиск необходимых сведений о роли науки в современном обществе, о применении научных достижений в различных сферах жизни человека.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1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Использовать знания о системе образования  в Российской Федерации, непрерывности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6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A55B53" w:rsidRPr="00557395">
        <w:trPr>
          <w:trHeight w:val="5515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образования в целях успешного выполнения социальной роли обучающегося.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3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Конкретизировать теоретические положения  о непрерывности образования  в информационном обществе.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5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Создавать классификацию видов наук  на основе предложенных критериев. Формулировать 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а основе приобретенных знаний о науке и образовании собственные суждения и аргументы по проблемам образования и самообразования (опираясь  на социальные ценности).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Самостоятельно оценивать и принимать решения, выявлять с помощью полученных знаний наиболее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эффективные способы и направления самообразования и духовного развития.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об особенностях профессиональной деятельности в области науки </w:t>
            </w:r>
          </w:p>
        </w:tc>
      </w:tr>
      <w:tr w:rsidR="00A55B53" w:rsidRPr="00557395">
        <w:trPr>
          <w:trHeight w:val="1396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2.4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Религия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Религия, её роль в жизни общества и человека. Мировые и национальные религии. Значение поддержания межконфессионального мира в Российской </w:t>
            </w: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Определять смысл, различать признаки понятия «религия».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Классифицировать понятия и термины «виды религий», «мировые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религии». Характеризовать функции религии как социального института.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Использовать знания о свободе совести,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13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839"/>
        <w:gridCol w:w="2689"/>
        <w:gridCol w:w="1694"/>
        <w:gridCol w:w="3684"/>
        <w:gridCol w:w="5077"/>
        <w:gridCol w:w="184"/>
      </w:tblGrid>
      <w:tr w:rsidR="00A55B53" w:rsidRPr="00557395">
        <w:trPr>
          <w:trHeight w:val="1964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Федерации. Свобода  совести 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свободе в выборе религии и вероисповедания для взаимодействия с представителями других религий и национальностей в целях поддержания межконфессионального мира  в Российской Федерации.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Создавать на основе предложенных критериев типологии видов религий </w:t>
            </w:r>
          </w:p>
        </w:tc>
        <w:tc>
          <w:tcPr>
            <w:tcW w:w="184" w:type="dxa"/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Calibri" w:hAnsi="Calibri"/>
                <w:kern w:val="2"/>
                <w:lang w:val="ru-RU"/>
              </w:rPr>
            </w:pPr>
          </w:p>
        </w:tc>
      </w:tr>
      <w:tr w:rsidR="00A55B53" w:rsidRPr="00557395">
        <w:trPr>
          <w:trHeight w:val="5791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2.5 </w:t>
            </w: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Искусство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Искусство, его основные функции. Особенности искусства как формы духовной культуры. Достижения современного российского искусства.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Особенности профессиональной деятельности в сфере науки, образования, искусства </w:t>
            </w:r>
          </w:p>
        </w:tc>
        <w:tc>
          <w:tcPr>
            <w:tcW w:w="5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ть признаки понятия «искусство».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Использовать понятийный аппарат при анализе и оценке достижений российского искусства; при изложении собственных суждений и построении устных и письменных высказываний.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Классифицировать виды искусства.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Характеризовать фу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нкции искусства.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Конкретизировать теоретические положения  о многообразии функций искусства; достижениях современного российского искусства фактами социальной действительности.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Создавать на основе предложенных критериев типологии видов и форм искусства.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Формулировать собственные суждения и аргументы по проблеме определения путей развития современного искусства и культуры  в Российской Федерации  </w:t>
            </w:r>
          </w:p>
        </w:tc>
        <w:tc>
          <w:tcPr>
            <w:tcW w:w="184" w:type="dxa"/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Calibri" w:hAnsi="Calibri"/>
                <w:kern w:val="2"/>
                <w:lang w:val="ru-RU"/>
              </w:rPr>
            </w:pPr>
          </w:p>
        </w:tc>
      </w:tr>
      <w:tr w:rsidR="00A55B53" w:rsidRPr="00557395">
        <w:trPr>
          <w:trHeight w:val="2442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1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(опираясь на социальные ценности). Оценивать социальную информацию  по проблемам духовной культуры, в том числе поступающую по каналам сетевых коммуникаций; соотносить различные оценки произведений искусства, содержащиеся  в источниках информации </w:t>
            </w:r>
          </w:p>
        </w:tc>
      </w:tr>
      <w:tr w:rsidR="00A55B53">
        <w:trPr>
          <w:trHeight w:val="2795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2.6 </w:t>
            </w: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27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Повторительно- обобщающий урок по разделу «Духовная культура»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7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Осуществлять учебно-исследовательскую  и проектную деятельность с опорой  на полученные знания о духовной сфере  и ценностные ориентиры, представлять ее результаты в виде завершенных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проектов, презентаций, творческих работ </w:t>
            </w:r>
          </w:p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культурологической и междисциплинарной направленности </w:t>
            </w:r>
          </w:p>
        </w:tc>
      </w:tr>
      <w:tr w:rsidR="00A55B53">
        <w:trPr>
          <w:trHeight w:val="353"/>
        </w:trPr>
        <w:tc>
          <w:tcPr>
            <w:tcW w:w="35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Итого по разделу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16 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55B53">
        <w:trPr>
          <w:trHeight w:val="360"/>
        </w:trPr>
        <w:tc>
          <w:tcPr>
            <w:tcW w:w="1416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ru-RU" w:eastAsia="ru-RU"/>
              </w:rPr>
              <w:t>Раздел 3.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val="ru-RU" w:eastAsia="ru-RU"/>
              </w:rPr>
              <w:t xml:space="preserve">Экономическая жизнь общества </w:t>
            </w:r>
          </w:p>
        </w:tc>
      </w:tr>
      <w:tr w:rsidR="00A55B53">
        <w:trPr>
          <w:trHeight w:val="2815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3.1 </w:t>
            </w:r>
          </w:p>
        </w:tc>
        <w:tc>
          <w:tcPr>
            <w:tcW w:w="2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Экономика – основа жизнедеятельности общества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6 </w:t>
            </w:r>
          </w:p>
        </w:tc>
        <w:tc>
          <w:tcPr>
            <w:tcW w:w="3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Роль экономики в жизни общества. </w:t>
            </w:r>
          </w:p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</w:t>
            </w:r>
          </w:p>
        </w:tc>
        <w:tc>
          <w:tcPr>
            <w:tcW w:w="52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об экономике как науке и хозяйстве.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ть признаки научных понятий «экономическая система»,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«экономический рост», «экономический цикл»,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«ограниченность ресурсов», «валовой внутренний продукт». </w:t>
            </w:r>
          </w:p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различные смыслы многозначных понятий «экономика», «собственность». Классифицировать тип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ы экономических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57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A55B53" w:rsidRPr="00557395">
        <w:trPr>
          <w:trHeight w:val="7448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 w:right="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</w:t>
            </w:r>
          </w:p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циклов </w:t>
            </w: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систем.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Использовать понятийный аппарат при анализе и оценке факторов долгосрочно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го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3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экономического роста, причин и последствий циклического развития экономики  при изложении собственных суждений  и построении устных и письменных высказываний.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7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Приводить примеры взаимосвязи главных вопросов экономики, основных макроэкономических показа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телей  и показателей качества жизни.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Представлять в виде схемы взаимосвязи различных путей достижения экономического роста, в виде графика кривую производственных возможностей.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Устанавливать взаимосвязь развития общества и его экономической жизни при изу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чении экономической жизни общества на основе анализа, социального прогнозирования, объяснять основные тенденции развития экономической сферы.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Формулировать собственные суждения и аргументы по проблеме определения путей достижения экономического роста (опираясь на социальные ценности).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13" w:type="dxa"/>
          <w:left w:w="112" w:type="dxa"/>
          <w:right w:w="80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A55B53" w:rsidRPr="00557395">
        <w:trPr>
          <w:trHeight w:val="1539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Использовать ключевые понятия, теоретические положения о проблеме ограниченности экономических ресурсов и необходимости экономического выбора, сущности циклического развития экономики для объяснения явлений социальной действительности </w:t>
            </w:r>
          </w:p>
        </w:tc>
      </w:tr>
      <w:tr w:rsidR="00A55B53" w:rsidRPr="00557395">
        <w:trPr>
          <w:trHeight w:val="5508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3.2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 w:right="9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Рыночные отношения  в экономике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6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Функционирование рынков.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Рыночный спрос. 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Закон спроса. 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Эластичность спроса.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Рыночное предложение.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Закон предложения.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Рынок труда. Заработн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ая плата и стимулирование труда. </w:t>
            </w:r>
          </w:p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Занятость и безработица. </w:t>
            </w: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2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об особенностях рыночных отношений в современной экономике,  о государственной политике поддержки конкуренции.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Классифицировать типы рыночных структур, виды безработицы, рынки ре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сурсов производства.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78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Выявлять функциональные связи  в деятельности различных видов рынков. Приводить примеры взаимосвязи спроса  и предложения.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Характеризовать причины и последствия безработицы.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Использовать ключевые понятия, теоретические положения о 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ействии экономического механизма функционирования рынка для объяснения явлений социальной действительности, конкретизировать теоретические положения фактами социальной действительности, модельными ситуациями,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13" w:type="dxa"/>
          <w:left w:w="112" w:type="dxa"/>
          <w:right w:w="54" w:type="dxa"/>
        </w:tblCellMar>
        <w:tblLook w:val="04A0" w:firstRow="1" w:lastRow="0" w:firstColumn="1" w:lastColumn="0" w:noHBand="0" w:noVBand="1"/>
      </w:tblPr>
      <w:tblGrid>
        <w:gridCol w:w="838"/>
        <w:gridCol w:w="2688"/>
        <w:gridCol w:w="1694"/>
        <w:gridCol w:w="3683"/>
        <w:gridCol w:w="5078"/>
        <w:gridCol w:w="186"/>
      </w:tblGrid>
      <w:tr w:rsidR="00A55B53" w:rsidRPr="00557395">
        <w:trPr>
          <w:trHeight w:val="4232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Причины и виды безработицы. </w:t>
            </w:r>
          </w:p>
          <w:p w:rsidR="00A55B53" w:rsidRDefault="00557395">
            <w:pPr>
              <w:widowControl w:val="0"/>
              <w:spacing w:after="0" w:line="240" w:lineRule="auto"/>
              <w:ind w:left="7" w:right="3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Государственная политика Российской Федерации  в области занятости. Особенности труда молодежи. Деятельность профсоюзов </w:t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2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примерами из личного социального опыта  об особенностях трудоустройства молодежи  в условиях конкуренции 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а рынке труда. Оценивать социальную информацию  по проблемам развития экономической жизни общества, определять степень ее достоверности, соотносить различные оценки направлений и методов экономической политики государства, текущих экономических событий в Р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оссии и в мире, давать оценку действиям участников экономики и их способностям в типичных ситуациях сознательно выполнять моральноправовые требования общества и нести ответственность за свою деятельность </w:t>
            </w:r>
          </w:p>
        </w:tc>
        <w:tc>
          <w:tcPr>
            <w:tcW w:w="185" w:type="dxa"/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Calibri" w:hAnsi="Calibri"/>
                <w:kern w:val="2"/>
                <w:lang w:val="ru-RU"/>
              </w:rPr>
            </w:pPr>
          </w:p>
        </w:tc>
      </w:tr>
      <w:tr w:rsidR="00A55B53" w:rsidRPr="00557395">
        <w:trPr>
          <w:trHeight w:val="3242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3.3 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Экономическая деятельность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 в экономической  и фина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нсовой сферах </w:t>
            </w:r>
          </w:p>
        </w:tc>
        <w:tc>
          <w:tcPr>
            <w:tcW w:w="5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2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Владеть знаниями об особенностях профессиональной деятельности  в экономической и финансовой сферах. Характеризовать российские духовнонравственные ценности, в том числе ценности патриотизма и служения Отечеству, созидательного труда, норм морали и нравств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енности, прав и свобод человека, коллективизма.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9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Устанавливать причинно-следственные связи между экономической деятельностью и проблемами устойчивого развития. </w:t>
            </w:r>
          </w:p>
        </w:tc>
        <w:tc>
          <w:tcPr>
            <w:tcW w:w="185" w:type="dxa"/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Calibri" w:hAnsi="Calibri"/>
                <w:kern w:val="2"/>
                <w:lang w:val="ru-RU"/>
              </w:rPr>
            </w:pPr>
          </w:p>
        </w:tc>
      </w:tr>
      <w:tr w:rsidR="00A55B53" w:rsidRPr="00557395">
        <w:trPr>
          <w:trHeight w:val="1751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Формулировать собственные суждения и аргументы по проблемам взаимосвязи экономической сво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боды и социальной ответственности (опираясь на социальные ценности) </w:t>
            </w:r>
          </w:p>
        </w:tc>
      </w:tr>
      <w:tr w:rsidR="00A55B53" w:rsidRPr="00557395">
        <w:trPr>
          <w:trHeight w:val="6083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3.4 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Экономика предприятия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4 </w:t>
            </w:r>
          </w:p>
        </w:tc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Предприятие в экономике. Цели предприятия. Факторы производства.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Альтернативная стоимость, способы и источники финансирования предприятий. 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 w:right="9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Издержки, их виды. Выручка, прибыль. Поддержка малого  и среднего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 w:right="2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предпринимательства  в Российской Федерации. Государственная политика импортозамещения  в Российской Федерации </w:t>
            </w:r>
          </w:p>
        </w:tc>
        <w:tc>
          <w:tcPr>
            <w:tcW w:w="5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5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 роли предприятий  в экономическом развитии страны,  важнейших показателях эффективности их деятельности.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Классифицировать фа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кторы производства, виды издержек производства, источники финансирования предприятия.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4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Характеризовать социально-экономические функции предпринимательства. Использовать экономические знания  для успешного выполнения типичных социальных ролей (производитель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, потребитель, собственник), ориентации  в актуальных экономических событиях, определения личной гражданской позиции  в экономической деятельности.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3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Конкретизировать теоретические положения фактами социальной действительности, модельными ситуациями, пример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ами  из личного социального опыта  об использовании мер государственной поддержки малого и среднего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167" w:type="dxa"/>
        <w:tblInd w:w="4" w:type="dxa"/>
        <w:tblLayout w:type="fixed"/>
        <w:tblCellMar>
          <w:top w:w="13" w:type="dxa"/>
          <w:left w:w="112" w:type="dxa"/>
          <w:right w:w="108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5"/>
        <w:gridCol w:w="5235"/>
      </w:tblGrid>
      <w:tr w:rsidR="00A55B53" w:rsidRPr="00557395">
        <w:trPr>
          <w:trHeight w:val="3665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предпринимательства в Российской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1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Федерации, о выборе способов рационального экономического поведения людей. Создавать типологии видов предпринимательской деятельности, видов издержек производства на основе предложенных критериев.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Оценивать поведение людей и собственное поведение с точки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зрения социальных норм, экономической рациональности, сформированности социально ценных мотивов выбора средств достижения целей экономической деятельности, ответственности за принятые экономические решения для себя, своего окружения, общества в целом </w:t>
            </w:r>
          </w:p>
        </w:tc>
      </w:tr>
      <w:tr w:rsidR="00A55B53">
        <w:trPr>
          <w:trHeight w:val="3180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3.5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Финансовый рынок и финансовые институты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3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Финансовый рынок.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Финансовые институты.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Банки. Банковская система. </w:t>
            </w:r>
          </w:p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Центральный банк Российской Федерации: задачи и функции. Цифровые финансовые услуги. Финансовые технологии и финансовая безопасность. Ден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ежные агрегаты. Монетарная политика Банка России. </w:t>
            </w:r>
          </w:p>
        </w:tc>
        <w:tc>
          <w:tcPr>
            <w:tcW w:w="5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Владеть знаниями о финансовых институтах, банковской системе.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Характеризовать причины и последствия инфляции, функции Центрального банка Российской Федерации, финансовых институтов.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Использовать ключевые понятия, теоретические положения о финансовых технологиях и финансовой безопасности, монетарной политике для объя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снения явлений социальной действительности. </w:t>
            </w:r>
          </w:p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Находить, анализировать и использовать </w:t>
            </w:r>
          </w:p>
        </w:tc>
      </w:tr>
    </w:tbl>
    <w:p w:rsidR="00A55B53" w:rsidRDefault="00A55B53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309" w:type="dxa"/>
        <w:tblInd w:w="4" w:type="dxa"/>
        <w:tblLayout w:type="fixed"/>
        <w:tblCellMar>
          <w:top w:w="13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841"/>
        <w:gridCol w:w="2696"/>
        <w:gridCol w:w="1700"/>
        <w:gridCol w:w="3694"/>
        <w:gridCol w:w="5378"/>
      </w:tblGrid>
      <w:tr w:rsidR="00A55B53" w:rsidRPr="00557395">
        <w:trPr>
          <w:trHeight w:val="1822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Инфляция: причины, виды, последствия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информацию для принятия ответственных решений по достижению финансовых целей и управлению личными финансами при реализации прав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 обязанностей потребителя финансовых услуг с учетом основных способов снижения рисков и правил личной финансовой безопасности </w:t>
            </w:r>
          </w:p>
        </w:tc>
      </w:tr>
      <w:tr w:rsidR="00A55B53">
        <w:trPr>
          <w:trHeight w:val="5224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3.6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 w:right="8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Экономика  и государство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 </w:t>
            </w: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Экономика и государство. Экономические функции государства. 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Общественные блага.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Внешние эффекты.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Государственный бюджет. Дефицит и профицит государственного бюджета. Принцип сбалансированности государственного бюджета.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Государственный долг.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Налоговая система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Российской Федерации.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Функции налогов. 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left="7" w:righ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Система налогов и сборов  в Российской Федерации. </w:t>
            </w:r>
          </w:p>
          <w:p w:rsidR="00A55B53" w:rsidRDefault="00557395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Налоговые льготы и вычеты. Фискальная политика государства. Цифровизация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Владеть знаниями о (об) роли государства  в эко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номике,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решений, особенностях государственной политики импортозамещения.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различать признаки 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аучных понятий «общественные блага», «государственный бюджет». Классифицировать механизмы государственного регулирования  экономики.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Использовать понятийный аппарат при анализе и оценке производства и потребления общественных благ, воздействия внешних эфф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ектов при изложении собственных суждений и построении устных и письменных высказываний. </w:t>
            </w:r>
          </w:p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Формулировать собственные суждения и </w:t>
            </w:r>
          </w:p>
        </w:tc>
      </w:tr>
      <w:tr w:rsidR="00A55B53" w:rsidRPr="00557395">
        <w:trPr>
          <w:trHeight w:val="2795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экономики в Российской Федерации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5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аргументы по проблемам роли государства  в экономике, цифровизации экономики (опираясь на социальные ценности). Использовать ключевые понятия, теоретические положения о методах фискальной политики государства  для объяснения явлений социальной действительн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ости </w:t>
            </w:r>
          </w:p>
        </w:tc>
      </w:tr>
      <w:tr w:rsidR="00A55B53" w:rsidRPr="00557395">
        <w:trPr>
          <w:trHeight w:val="4670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lastRenderedPageBreak/>
              <w:t xml:space="preserve">3.7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Мировая экономика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1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Мировая экономика. Международное разделение труда. Экспорт и импорт товаров и услуг. Выгоды  и убытки от участия  в международной торговле. Государственное регулирование внешней торговли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Определять смысл, различать признаки научного понятия «международное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разделение труда». </w:t>
            </w:r>
          </w:p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Анализировать и оценивать противоречивые последствия экономической глобализации. Представлять в виде диаграммы структуру экспорта и импорта России.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Применять полученные экономические  знания для анализа социальной информации  о проблемах, современных тенд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енциях, направлениях и механизмах экономического развития, полученной из источников разного типа, включая официальные публикации  на интернет-ресурсах и в СМИ. </w:t>
            </w:r>
          </w:p>
          <w:p w:rsidR="00A55B53" w:rsidRPr="00557395" w:rsidRDefault="00557395">
            <w:pPr>
              <w:widowControl w:val="0"/>
              <w:spacing w:after="0" w:line="240" w:lineRule="auto"/>
              <w:ind w:right="20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Формулировать собственные суждения и аргументы по проблеме выбора методов государственного регу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лирования внешней торговли (опираясь на социальные  ценности) </w:t>
            </w:r>
          </w:p>
        </w:tc>
      </w:tr>
      <w:tr w:rsidR="00A55B53" w:rsidRPr="00557395">
        <w:trPr>
          <w:trHeight w:val="1958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3.8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left="7" w:right="2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Повторительно- обобщающий урок по разделу «Экономическая жизнь общества»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9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>Осуществлять с опорой на базовые экономические знания и ценностные ориентиры учебно-исследовательскую  и проектную деятельность, представлять ее результаты в виде завершенных проектов, презентаций, творческих работ экономической и междисциплинарной направл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енности </w:t>
            </w:r>
          </w:p>
        </w:tc>
      </w:tr>
      <w:tr w:rsidR="00A55B53">
        <w:trPr>
          <w:trHeight w:val="360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Итого по разделу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6 </w:t>
            </w: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55B53">
        <w:trPr>
          <w:trHeight w:val="1751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Итоговое повторение, представление  результатов проектноисследовательской деятельности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6 </w:t>
            </w: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55B53">
        <w:trPr>
          <w:trHeight w:val="706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ОБЩЕЕ КОЛИЧЕСТВО ЧАСОВ ПО ПРОГРАММЕ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68 </w:t>
            </w: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5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ru-RU" w:eastAsia="ru-RU"/>
              </w:rPr>
              <w:t xml:space="preserve"> </w:t>
            </w:r>
          </w:p>
        </w:tc>
      </w:tr>
    </w:tbl>
    <w:p w:rsidR="00A55B53" w:rsidRDefault="00557395">
      <w:pPr>
        <w:spacing w:after="29" w:line="259" w:lineRule="auto"/>
        <w:ind w:left="56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 класс</w:t>
      </w:r>
    </w:p>
    <w:p w:rsidR="00A55B53" w:rsidRDefault="00A55B53">
      <w:pPr>
        <w:spacing w:after="29" w:line="259" w:lineRule="auto"/>
        <w:ind w:left="569"/>
        <w:rPr>
          <w:lang w:val="ru-RU"/>
        </w:rPr>
      </w:pPr>
    </w:p>
    <w:tbl>
      <w:tblPr>
        <w:tblStyle w:val="TableGrid"/>
        <w:tblW w:w="13927" w:type="dxa"/>
        <w:tblInd w:w="4" w:type="dxa"/>
        <w:tblLayout w:type="fixed"/>
        <w:tblCellMar>
          <w:top w:w="5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675"/>
        <w:gridCol w:w="67"/>
        <w:gridCol w:w="2574"/>
        <w:gridCol w:w="1615"/>
        <w:gridCol w:w="3446"/>
        <w:gridCol w:w="5550"/>
      </w:tblGrid>
      <w:tr w:rsidR="00A55B53">
        <w:trPr>
          <w:trHeight w:val="1053"/>
        </w:trPr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B53" w:rsidRDefault="00557395">
            <w:pPr>
              <w:spacing w:after="41" w:line="259" w:lineRule="auto"/>
              <w:ind w:left="1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№ </w:t>
            </w:r>
          </w:p>
          <w:p w:rsidR="00A55B53" w:rsidRDefault="00557395">
            <w:pPr>
              <w:spacing w:after="0" w:line="259" w:lineRule="auto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п/п </w:t>
            </w:r>
          </w:p>
        </w:tc>
        <w:tc>
          <w:tcPr>
            <w:tcW w:w="2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разделов и тем учебного предмета 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B53" w:rsidRDefault="00557395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Количество часов 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B53" w:rsidRDefault="00557395">
            <w:pPr>
              <w:spacing w:after="0" w:line="259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Программное содержание </w:t>
            </w:r>
          </w:p>
        </w:tc>
        <w:tc>
          <w:tcPr>
            <w:tcW w:w="5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55B53" w:rsidRDefault="00557395">
            <w:pPr>
              <w:spacing w:after="0" w:line="259" w:lineRule="auto"/>
              <w:ind w:righ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виды деятельности обучающихся </w:t>
            </w:r>
          </w:p>
        </w:tc>
      </w:tr>
      <w:tr w:rsidR="00A55B53">
        <w:trPr>
          <w:trHeight w:val="360"/>
        </w:trPr>
        <w:tc>
          <w:tcPr>
            <w:tcW w:w="1392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Раздел 1. Социальная сфера </w:t>
            </w:r>
          </w:p>
        </w:tc>
      </w:tr>
      <w:tr w:rsidR="00A55B53" w:rsidRPr="00557395">
        <w:trPr>
          <w:trHeight w:val="7325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pacing w:after="0" w:line="259" w:lineRule="auto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1.1 </w:t>
            </w:r>
          </w:p>
        </w:tc>
        <w:tc>
          <w:tcPr>
            <w:tcW w:w="26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pacing w:after="0"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Социальная структура общества </w:t>
            </w:r>
          </w:p>
        </w:tc>
        <w:tc>
          <w:tcPr>
            <w:tcW w:w="16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2 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pacing w:after="7" w:line="254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Социальные общности, группы, их типы. </w:t>
            </w:r>
          </w:p>
          <w:p w:rsidR="00A55B53" w:rsidRPr="00557395" w:rsidRDefault="00557395">
            <w:pPr>
              <w:spacing w:after="43" w:line="261" w:lineRule="auto"/>
              <w:ind w:left="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</w:t>
            </w:r>
          </w:p>
          <w:p w:rsidR="00A55B53" w:rsidRDefault="00557395">
            <w:pPr>
              <w:spacing w:after="0" w:line="259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Федерации </w:t>
            </w:r>
          </w:p>
        </w:tc>
        <w:tc>
          <w:tcPr>
            <w:tcW w:w="5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pacing w:after="0" w:line="292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Владеть знаниями о соц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иальной структуре общества. </w:t>
            </w:r>
          </w:p>
          <w:p w:rsidR="00A55B53" w:rsidRPr="00557395" w:rsidRDefault="00557395">
            <w:pPr>
              <w:spacing w:after="0" w:line="278" w:lineRule="auto"/>
              <w:ind w:right="4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Определять смысл, различать признаки научных понятий «социальные общности», «социальная стратификация», «социальное неравенство», «социальная группа». Классифицировать социальные общности  и группы. </w:t>
            </w:r>
          </w:p>
          <w:p w:rsidR="00A55B53" w:rsidRPr="00557395" w:rsidRDefault="00557395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Использовать понятийный апп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арат при анализе и оценке социальной структуры. </w:t>
            </w:r>
          </w:p>
          <w:p w:rsidR="00A55B53" w:rsidRPr="00557395" w:rsidRDefault="00557395">
            <w:pPr>
              <w:spacing w:after="0" w:line="268" w:lineRule="auto"/>
              <w:ind w:right="2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причинно-следственные связи  при описании социальной структуры, социальной стратификации и социального неравенства. </w:t>
            </w:r>
          </w:p>
          <w:p w:rsidR="00A55B53" w:rsidRPr="00557395" w:rsidRDefault="00557395">
            <w:pPr>
              <w:spacing w:after="0"/>
              <w:ind w:right="9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Использовать ключевые понятия, теоретические положения о социальной структуре российского общества  для объяснения явлений социальной действительности. </w:t>
            </w:r>
          </w:p>
          <w:p w:rsidR="00A55B53" w:rsidRPr="00557395" w:rsidRDefault="0055739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Владеть знаниями о социальных отношениях, политике государственной поддержки социально незащищенных сло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ев общества  в Российской Федерации</w:t>
            </w:r>
          </w:p>
        </w:tc>
      </w:tr>
    </w:tbl>
    <w:tbl>
      <w:tblPr>
        <w:tblStyle w:val="TableGrid1"/>
        <w:tblW w:w="14846" w:type="dxa"/>
        <w:tblInd w:w="4" w:type="dxa"/>
        <w:tblLayout w:type="fixed"/>
        <w:tblCellMar>
          <w:top w:w="6" w:type="dxa"/>
          <w:left w:w="112" w:type="dxa"/>
          <w:right w:w="94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8703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lastRenderedPageBreak/>
              <w:t xml:space="preserve">1.2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Социальное положение личности в обществе и пути его изменения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 w:right="102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Положение индивида  в обществе. Социальные статусы и роли. Социальная мобильность, ее формы и каналы в современном российском обществе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68" w:lineRule="auto"/>
              <w:ind w:right="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смысл, различать признаки научных понятий «социальный статус», «социальная роль», «социальная мобильность». </w:t>
            </w:r>
          </w:p>
          <w:p w:rsidR="00A55B53" w:rsidRPr="00557395" w:rsidRDefault="00557395">
            <w:pPr>
              <w:suppressAutoHyphens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Классифицировать виды социальной мобильности. </w:t>
            </w:r>
          </w:p>
          <w:p w:rsidR="00A55B53" w:rsidRPr="00557395" w:rsidRDefault="00557395">
            <w:pPr>
              <w:suppressAutoHyphens w:val="0"/>
              <w:spacing w:after="0" w:line="264" w:lineRule="auto"/>
              <w:ind w:right="18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Использовать понятийный аппарат  при анализе и оценке социальных отношений; при изложении собственных суждений и построении устных и письменных высказываний. </w:t>
            </w:r>
          </w:p>
          <w:p w:rsidR="00A55B53" w:rsidRPr="00557395" w:rsidRDefault="00557395">
            <w:pPr>
              <w:suppressAutoHyphens w:val="0"/>
              <w:spacing w:after="2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Проводить сравнение видов и каналов социальной моб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ильности в современном российском обществе. </w:t>
            </w:r>
          </w:p>
          <w:p w:rsidR="00A55B53" w:rsidRPr="00557395" w:rsidRDefault="00557395">
            <w:pPr>
              <w:suppressAutoHyphens w:val="0"/>
              <w:spacing w:after="0" w:line="264" w:lineRule="auto"/>
              <w:ind w:right="43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Использовать знания о социальных ролях  в целях успешного выполнения ролей, свойственных одиннадцатиклассникам: учащегося, члена семьи, потребителя финансовых услуг и др.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Формулировать на основе приобретенных 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наний о структуре общества и социальных взаимодействиях собственные суждения и аргументы по проблемам положения индивида в обществе, социальной мобильности, ее видов и каналов (опираясь на социальные ценности).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1"/>
        <w:tblW w:w="14846" w:type="dxa"/>
        <w:tblInd w:w="4" w:type="dxa"/>
        <w:tblLayout w:type="fixed"/>
        <w:tblCellMar>
          <w:top w:w="13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105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Создавать типологии видов социальной мобильности на основе предложенных критериев </w:t>
            </w:r>
          </w:p>
        </w:tc>
      </w:tr>
    </w:tbl>
    <w:p w:rsidR="00A55B53" w:rsidRDefault="00A55B53">
      <w:pPr>
        <w:spacing w:after="29" w:line="259" w:lineRule="auto"/>
        <w:ind w:left="569"/>
        <w:rPr>
          <w:lang w:val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13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8357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lastRenderedPageBreak/>
              <w:t xml:space="preserve">1.3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Семья и семейные ценности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 w:right="394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Семья и брак. Функции  и типы семьи. Семья как важнейший социальный институт. Тенденции развития семьи  в современном мире.  Меры социальной поддержки семьи  в Российской Федерации. Помощь государства многодетным семьям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92" w:lineRule="auto"/>
              <w:ind w:right="89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Владеть знаниями о поддержке семьи  в Российской Федерации. </w:t>
            </w:r>
          </w:p>
          <w:p w:rsidR="00A55B53" w:rsidRPr="00557395" w:rsidRDefault="00557395">
            <w:pPr>
              <w:suppressAutoHyphens w:val="0"/>
              <w:spacing w:after="0"/>
              <w:ind w:right="175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Характеризовать российские духовнонравственные ценности, в том числе ценность семьи. </w:t>
            </w:r>
          </w:p>
          <w:p w:rsidR="00A55B53" w:rsidRPr="00557395" w:rsidRDefault="00557395">
            <w:pPr>
              <w:suppressAutoHyphens w:val="0"/>
              <w:spacing w:after="0" w:line="295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смысл, различать признаки научных понятий «семья» и «брак». </w:t>
            </w:r>
          </w:p>
          <w:p w:rsidR="00A55B53" w:rsidRPr="00557395" w:rsidRDefault="00557395">
            <w:pPr>
              <w:suppressAutoHyphens w:val="0"/>
              <w:spacing w:after="2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Определять различные смыслы многознач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ных понятий «семья как малая группа» и «семья как социальный институт». </w:t>
            </w:r>
          </w:p>
          <w:p w:rsidR="00A55B53" w:rsidRPr="00557395" w:rsidRDefault="00557395">
            <w:pPr>
              <w:suppressAutoHyphens w:val="0"/>
              <w:spacing w:after="49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Классифицировать типы семьи. </w:t>
            </w:r>
          </w:p>
          <w:p w:rsidR="00A55B53" w:rsidRPr="00557395" w:rsidRDefault="00557395">
            <w:pPr>
              <w:suppressAutoHyphens w:val="0"/>
              <w:spacing w:after="0"/>
              <w:ind w:right="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Характеризовать функции семьи. Представлять функции семьи в форме таблицы. </w:t>
            </w:r>
          </w:p>
          <w:p w:rsidR="00A55B53" w:rsidRPr="00557395" w:rsidRDefault="00557395">
            <w:pPr>
              <w:suppressAutoHyphens w:val="0"/>
              <w:spacing w:after="0"/>
              <w:ind w:right="77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Проводить анализ результатов социологических опросов о тенденциях развития се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мьи в современном мире  при изучении семьи как социального института.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Применять знания для анализа социальной информации о мерах государственной поддержки семьи в Российской Федерации, полученной из источников разного типа, включая официальные публикации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87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731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85" w:lineRule="auto"/>
              <w:ind w:right="67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на интернет-ресурсах государственных органов, нормативные правовые акты, государственные документы  стратегического характера, публикации  в СМИ. </w:t>
            </w:r>
          </w:p>
          <w:p w:rsidR="00A55B53" w:rsidRPr="00557395" w:rsidRDefault="00557395">
            <w:pPr>
              <w:suppressAutoHyphens w:val="0"/>
              <w:spacing w:after="0" w:line="285" w:lineRule="auto"/>
              <w:ind w:right="20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Формулировать на основе приобретенных знаний собственные суждения и аргументы  по проблемам тенденций развити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я семьи  в современном мире (опираясь на социальные ценности). </w:t>
            </w:r>
          </w:p>
          <w:p w:rsidR="00A55B53" w:rsidRPr="00557395" w:rsidRDefault="00557395">
            <w:pPr>
              <w:suppressAutoHyphens w:val="0"/>
              <w:spacing w:after="12" w:line="285" w:lineRule="auto"/>
              <w:ind w:right="70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Использовать ключевые понятия, теоретические положения о роли семьи  в жизни личности и в развитии общества  для объяснения явлений социальной действительности.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34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Конкретизировать теоретические положения  о государственных мерах социальной поддержки семьи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Российской Федерации фактами социальной действительности, модельными ситуациями, примерами  из личного социального опыта </w:t>
            </w:r>
          </w:p>
        </w:tc>
      </w:tr>
      <w:tr w:rsidR="00A55B53" w:rsidRPr="00557395">
        <w:trPr>
          <w:trHeight w:val="209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1.4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Этнические общности и нации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1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 w:right="153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Миграционные процессы  в современном мире. </w:t>
            </w:r>
          </w:p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Этнические общности. Нации и межнациональные отношения. Этносоциальные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Владеть знаниями о государственной политике Российской Федерации в сфере межнациональных отношений. Характеризовать российские духовнонравственные ценности, в том числе ценность истори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ческого единства народов России.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61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940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50" w:line="256" w:lineRule="auto"/>
              <w:ind w:left="7" w:right="2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конфликты, способы их предотвращения и пути разрешения. Конституционные принципы национальной политики в Российской </w:t>
            </w:r>
          </w:p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Федерации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/>
              <w:ind w:right="581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смысл, различать признаки научных понятий «социальные общности», «этническая общность», «нация». </w:t>
            </w:r>
          </w:p>
          <w:p w:rsidR="00A55B53" w:rsidRPr="00557395" w:rsidRDefault="00557395">
            <w:pPr>
              <w:suppressAutoHyphens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Определять различны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е смыслы многозначного понятия «нация». </w:t>
            </w:r>
          </w:p>
          <w:p w:rsidR="00A55B53" w:rsidRPr="00557395" w:rsidRDefault="00557395">
            <w:pPr>
              <w:suppressAutoHyphens w:val="0"/>
              <w:spacing w:after="0" w:line="292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Классифицировать виды миграционных процессов в современном мире. </w:t>
            </w:r>
          </w:p>
          <w:p w:rsidR="00A55B53" w:rsidRPr="00557395" w:rsidRDefault="00557395">
            <w:pPr>
              <w:suppressAutoHyphens w:val="0"/>
              <w:spacing w:after="0"/>
              <w:ind w:right="6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Использовать понятийный аппарат при анализе и оценке социальных отношений,  при изложении собственных суждений и построении устных и письменных выска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зываний. </w:t>
            </w:r>
          </w:p>
          <w:p w:rsidR="00A55B53" w:rsidRPr="00557395" w:rsidRDefault="00557395">
            <w:pPr>
              <w:suppressAutoHyphens w:val="0"/>
              <w:spacing w:after="0" w:line="292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Применять знания, полученные при изучении межнациональных отношений,  </w:t>
            </w:r>
          </w:p>
          <w:p w:rsidR="00A55B53" w:rsidRPr="00557395" w:rsidRDefault="00557395">
            <w:pPr>
              <w:suppressAutoHyphens w:val="0"/>
              <w:spacing w:after="0" w:line="273" w:lineRule="auto"/>
              <w:ind w:right="9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для взаимодействия с представителями других национальностей при решении жизненных задач, для анализа социальной информации  о национальной политике в Российской Федерации, пол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ученной из источников разного типа, включая официальные публикации  на интернет-ресурсах государственных органов, нормативные правовые акты, государственные документы стратегического характера, публикации в СМИ.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Формулировать на основе приобретенных знаний о структуре общества и социальных взаимодействиях собственные суждения 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4877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97" w:lineRule="auto"/>
              <w:ind w:right="29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 аргументы по проблемам миграционных процессов в современном мире (опираясь  на социальные ценности). </w:t>
            </w:r>
          </w:p>
          <w:p w:rsidR="00A55B53" w:rsidRPr="00557395" w:rsidRDefault="00557395">
            <w:pPr>
              <w:suppressAutoHyphens w:val="0"/>
              <w:spacing w:after="41" w:line="264" w:lineRule="auto"/>
              <w:ind w:right="4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Конкретизировать теоретические положения  о конституционных принципах национальной политики в Российской Федерации фактами социальной действительности,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модельными ситуациями, примерами из личного социального опыта.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8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Оценивать социальную информацию  по проблемам межнациональных отношений,  в том числе поступающую по каналам сетевых коммуникаций, определять степень достоверности информации </w:t>
            </w:r>
          </w:p>
        </w:tc>
      </w:tr>
      <w:tr w:rsidR="00A55B53" w:rsidRPr="00557395">
        <w:trPr>
          <w:trHeight w:val="453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1.5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Социальные нормы  и социальный контроль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Социальные нормы и отклоняющее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ся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(девиантное) поведение. Формы социальных девиаций. Конформизм. Социальный контроль и самоконтроль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/>
              <w:ind w:right="17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Характеризовать российские духовнонравственные ценности, в том числе ценность норм морали и нравственности. Определять смысл, различать признаки научных понятий «социальные нормы», «социальный контроль» и «самоконтроль». Классифицировать социальные нормы.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Характеризовать причины и последствия отклоняющегося (девиантного) поведения. Характеризовать функции социальных норм, социального контроля.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Представлять социальные нормы, формы социальных девиаций в виде схем.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557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/>
              <w:ind w:right="915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Создавать типологии социальных норм,  форм социальных девиаций на основе предложенных критериев. </w:t>
            </w:r>
          </w:p>
          <w:p w:rsidR="00A55B53" w:rsidRPr="00557395" w:rsidRDefault="00557395">
            <w:pPr>
              <w:suppressAutoHyphens w:val="0"/>
              <w:spacing w:after="0"/>
              <w:ind w:right="48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Формулировать на основе приобретенных знаний о структуре общества и социальных взаимодействиях собственные суждения  и аргументы по проблемам конформизма (опи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раясь на социальные ценности). Давать оценку действиям людей с точки зрения социальных норм. </w:t>
            </w:r>
          </w:p>
          <w:p w:rsidR="00A55B53" w:rsidRPr="00557395" w:rsidRDefault="00557395">
            <w:pPr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Оценивать собственное поведение с точки зрения социальных норм, включая нормы морали и права.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Осознавать неприемлемость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антиобщественного поведения, опасность 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лкоголизма и наркомании </w:t>
            </w:r>
          </w:p>
        </w:tc>
      </w:tr>
      <w:tr w:rsidR="00A55B53" w:rsidRPr="00557395">
        <w:trPr>
          <w:trHeight w:val="383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1.6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Социальный конфликт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35" w:line="26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Определять смысл, различать признаки научных понятий «социальные общности»,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социальные группы», «социальный конфликт». </w:t>
            </w:r>
          </w:p>
          <w:p w:rsidR="00A55B53" w:rsidRPr="00557395" w:rsidRDefault="00557395">
            <w:pPr>
              <w:suppressAutoHyphens w:val="0"/>
              <w:spacing w:after="0"/>
              <w:ind w:right="469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Классифицировать социальные конфликты. Характеризовать причины и последствия социальных конфликтов.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Осуществлять целенаправленный поиск информации, представленной в различных знаковых системах, делать обоснованн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ые выводы, различать отдельные компоненты 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18"/>
        <w:gridCol w:w="2818"/>
        <w:gridCol w:w="1722"/>
        <w:gridCol w:w="3673"/>
        <w:gridCol w:w="5915"/>
      </w:tblGrid>
      <w:tr w:rsidR="00A55B53">
        <w:trPr>
          <w:trHeight w:val="6267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6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в информационном сообщении, выделять факты, выводы, оценочные суждения, мнения при изучении социальных конфликтов и способов их разрешения. </w:t>
            </w:r>
          </w:p>
          <w:p w:rsidR="00A55B53" w:rsidRPr="00557395" w:rsidRDefault="00557395">
            <w:pPr>
              <w:suppressAutoHyphens w:val="0"/>
              <w:spacing w:after="0" w:line="273" w:lineRule="auto"/>
              <w:ind w:right="665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Использовать знания о социальных конфликтах для ориентации в актуальных общественных событиях. </w:t>
            </w:r>
          </w:p>
          <w:p w:rsidR="00A55B53" w:rsidRPr="00557395" w:rsidRDefault="00557395">
            <w:pPr>
              <w:suppressAutoHyphens w:val="0"/>
              <w:spacing w:after="0" w:line="300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Создавать типологии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социальных конфликтов на основе предложенных критериев. </w:t>
            </w:r>
          </w:p>
          <w:p w:rsidR="00A55B53" w:rsidRDefault="00557395">
            <w:pPr>
              <w:suppressAutoHyphens w:val="0"/>
              <w:spacing w:after="0" w:line="259" w:lineRule="auto"/>
              <w:ind w:right="330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Конкретизировать теоретические положения  о социальных конфликтах, включая этносоциальные, и путях их разрешения фактами социальной действительности, модельными ситуациями, примерами  из личного соц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иального опыта. Определять стратегии разрешения  социальных и межличностных  конфликтов </w:t>
            </w:r>
          </w:p>
        </w:tc>
      </w:tr>
      <w:tr w:rsidR="00A55B53" w:rsidRPr="00557395">
        <w:trPr>
          <w:trHeight w:val="2795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1.7 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54" w:line="254" w:lineRule="auto"/>
              <w:ind w:left="7" w:right="347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Повторительно- обобщающий урок по разделу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«Социальная сфера»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Осуществлять учебно-исследовательскую и проектную деятельность с опорой на полученные знания о политической сфере и ценностные ориентиры, представлять ее результаты в виде завершенных проектов, презентаций, творческих работ политологической и междисциплина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рной направленности </w:t>
            </w:r>
          </w:p>
        </w:tc>
      </w:tr>
      <w:tr w:rsidR="00A55B53">
        <w:trPr>
          <w:trHeight w:val="360"/>
        </w:trPr>
        <w:tc>
          <w:tcPr>
            <w:tcW w:w="3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14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>
        <w:trPr>
          <w:trHeight w:val="360"/>
        </w:trPr>
        <w:tc>
          <w:tcPr>
            <w:tcW w:w="148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Раздел 2. Политическая сфера </w:t>
            </w:r>
          </w:p>
        </w:tc>
      </w:tr>
      <w:tr w:rsidR="00A55B53" w:rsidRPr="00557395">
        <w:trPr>
          <w:trHeight w:val="592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lastRenderedPageBreak/>
              <w:t xml:space="preserve">2.1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Политическая власть и политические отношения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34" w:line="268" w:lineRule="auto"/>
              <w:ind w:left="7" w:right="39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Политическая власть  и субъекты политики  в современном обществе. Политические институты. </w:t>
            </w:r>
          </w:p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Политическая деятельность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9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различные смыслы многозначного понятия «власть». </w:t>
            </w:r>
          </w:p>
          <w:p w:rsidR="00A55B53" w:rsidRPr="00557395" w:rsidRDefault="00557395">
            <w:pPr>
              <w:suppressAutoHyphens w:val="0"/>
              <w:spacing w:after="44" w:line="26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Определять смысл, различать признаки научных понятий «политическая власть», 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политический институт», «политические отношения».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14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Приводить примеры взаимосвязи политической сферы и других сфер жизни общества. Использовать ключевые понятия, теоретические положения об особенностях политической власти для объяснения явлений социальной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ействительности. Оценивать социальную информацию  по проблемам политической жизни общества, в том числе поступающую по каналам сетевых коммуникаций; определять степень достоверности информации </w:t>
            </w:r>
          </w:p>
        </w:tc>
      </w:tr>
      <w:tr w:rsidR="00A55B53" w:rsidRPr="00557395">
        <w:trPr>
          <w:trHeight w:val="314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2.2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 w:right="2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Политическая система.  Государство – основной институт политической системы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3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73" w:lineRule="auto"/>
              <w:ind w:left="7" w:right="19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Политическая система общества, ее структура  и функции. Политическая система Российской Федерации на современном этапе. Государство  как основной институт политической системы.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Государственный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26"/>
              <w:ind w:right="27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Владеть знаниями о структуре и функциях политической системы общества. Определять смысл, различать признаки научных понятий «политическая система», «государство».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Классифицировать формы государства. Использовать понятийный аппарат при анализе и оценке стр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уктуры политической системы; при изложении собственных суждений и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6" w:type="dxa"/>
          <w:left w:w="112" w:type="dxa"/>
          <w:right w:w="9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696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1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суверенитет.  </w:t>
            </w:r>
          </w:p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построении устных и письменных высказываний. </w:t>
            </w:r>
          </w:p>
          <w:p w:rsidR="00A55B53" w:rsidRPr="00557395" w:rsidRDefault="00557395">
            <w:pPr>
              <w:suppressAutoHyphens w:val="0"/>
              <w:spacing w:after="2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Устанавливать и объяснять функциональные и иерархич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еские связи при описании формы государства: форм правления, государственнотерриториального устройства, политических режимов. </w:t>
            </w:r>
          </w:p>
          <w:p w:rsidR="00A55B53" w:rsidRPr="00557395" w:rsidRDefault="00557395">
            <w:pPr>
              <w:suppressAutoHyphens w:val="0"/>
              <w:spacing w:after="0" w:line="26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Характеризовать функции государства. Представлять в виде схемы структуру политической системы, в форме таблицы компоненты формы 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сударства. </w:t>
            </w:r>
          </w:p>
          <w:p w:rsidR="00A55B53" w:rsidRPr="00557395" w:rsidRDefault="00557395">
            <w:pPr>
              <w:suppressAutoHyphens w:val="0"/>
              <w:spacing w:after="25"/>
              <w:ind w:right="61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При изучении структуры политической системы на основе анализа и сравнения объяснять роль государства в политической системе. Использовать теоретические положения  о структуре политической системы, функциях государства для объяснения явлений соц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иальной действительности.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484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Создавать типологию форм государства  на основе предложенных критериев </w:t>
            </w:r>
          </w:p>
        </w:tc>
      </w:tr>
      <w:tr w:rsidR="00A55B53" w:rsidRPr="00557395">
        <w:trPr>
          <w:trHeight w:val="244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2.3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Государство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left="7" w:right="57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Российская Федерация. Государственное управление  в Российской Федерации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4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Федеративное устройство Российской Федерации. Субъекты государственной власти в Российской Федерации. Государственное управление в Российской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Владеть знаниями о направлениях государственной политики Российской Федерации; конституционном статусе и полномочиях органов государственной власти. Характеризовать российские духовнонравственные ценности, в том числе ценности общественной стабильности и ц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елостности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8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940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56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Федерации. </w:t>
            </w:r>
          </w:p>
          <w:p w:rsidR="00A55B53" w:rsidRPr="00557395" w:rsidRDefault="00557395">
            <w:pPr>
              <w:suppressAutoHyphens w:val="0"/>
              <w:spacing w:after="35" w:line="273" w:lineRule="auto"/>
              <w:ind w:left="7" w:right="25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Государственная служба  и статус государственного служащего. 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left="7" w:right="14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 по противодействию экстремизму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1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государства. </w:t>
            </w:r>
          </w:p>
          <w:p w:rsidR="00A55B53" w:rsidRPr="00557395" w:rsidRDefault="00557395">
            <w:pPr>
              <w:suppressAutoHyphens w:val="0"/>
              <w:spacing w:after="0" w:line="29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еделять смысл понятия «национальная безопасность». </w:t>
            </w:r>
          </w:p>
          <w:p w:rsidR="00A55B53" w:rsidRPr="00557395" w:rsidRDefault="00557395">
            <w:pPr>
              <w:suppressAutoHyphens w:val="0"/>
              <w:spacing w:after="0"/>
              <w:ind w:right="6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Использовать понятийный аппарат при анализе и оценке направлений государственной политики в Российской Федерации, включая антикоррупционную политику, противодействие экстремизму, стратегию национальной бе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зопасности, при изложении собственных суждений и построении устных  и письменных высказываний. Устанавливать функциональные  </w:t>
            </w:r>
          </w:p>
          <w:p w:rsidR="00A55B53" w:rsidRPr="00557395" w:rsidRDefault="00557395">
            <w:pPr>
              <w:suppressAutoHyphens w:val="0"/>
              <w:spacing w:after="0" w:line="273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 иерархические связи статуса и полномочий федерального центра и субъектов Российской Федерации. </w:t>
            </w:r>
          </w:p>
          <w:p w:rsidR="00A55B53" w:rsidRPr="00557395" w:rsidRDefault="00557395">
            <w:pPr>
              <w:suppressAutoHyphens w:val="0"/>
              <w:spacing w:after="0" w:line="297" w:lineRule="auto"/>
              <w:ind w:right="832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Характеризовать причины и послед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ствия преобразований в политической сфере  в Российской Федерации. </w:t>
            </w:r>
          </w:p>
          <w:p w:rsidR="00A55B53" w:rsidRPr="00557395" w:rsidRDefault="00557395">
            <w:pPr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Характеризовать функции органов государственной власти в Российской Федерации. </w:t>
            </w:r>
          </w:p>
          <w:p w:rsidR="00A55B53" w:rsidRPr="00557395" w:rsidRDefault="00557395">
            <w:pPr>
              <w:suppressAutoHyphens w:val="0"/>
              <w:spacing w:after="34" w:line="268" w:lineRule="auto"/>
              <w:ind w:right="431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Представлять в виде схемы систему высших органов государственной власти, в форме таблицы информацию о порядк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е их формирования и полномочиях.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74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Формулировать собственные суждения  и аргументы об опасности коррупции 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4877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300" w:lineRule="auto"/>
              <w:ind w:right="330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 необходимости борьбы с ней (опираясь  на социальные ценности). </w:t>
            </w:r>
          </w:p>
          <w:p w:rsidR="00A55B53" w:rsidRPr="00557395" w:rsidRDefault="00557395">
            <w:pPr>
              <w:suppressAutoHyphens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Конкретизировать теоретические положения об основах конституционного строя Российской Федерации; о федеративном устройстве и политической системе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8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Российской Федерации на современном этапе; государственном суверенитете Российской Федерации; государственной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службе и статусе государственного служащего социальными фактами и модельными ситуациями. Выявлять с помощью полученных знаний наиболее эффективные способы противодействия коррупции </w:t>
            </w:r>
          </w:p>
        </w:tc>
      </w:tr>
      <w:tr w:rsidR="00A55B53" w:rsidRPr="00557395">
        <w:trPr>
          <w:trHeight w:val="453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2.4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 w:right="3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Политическая культура общества  и личности. Политическая идеология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Политическая культура общества и личности.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Политическое поведение. </w:t>
            </w:r>
          </w:p>
          <w:p w:rsidR="00A55B53" w:rsidRPr="00557395" w:rsidRDefault="00557395">
            <w:pPr>
              <w:suppressAutoHyphens w:val="0"/>
              <w:spacing w:after="56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Политическое участие. </w:t>
            </w:r>
          </w:p>
          <w:p w:rsidR="00A55B53" w:rsidRDefault="00557395">
            <w:pPr>
              <w:suppressAutoHyphens w:val="0"/>
              <w:spacing w:after="0" w:line="259" w:lineRule="auto"/>
              <w:ind w:left="7" w:right="5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Причины абсентеизма. Политическая идеология,  ее роль в обществе. Основные идейнополитические течения современности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97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смысл понятия «политическая культура». </w:t>
            </w:r>
          </w:p>
          <w:p w:rsidR="00A55B53" w:rsidRPr="00557395" w:rsidRDefault="00557395">
            <w:pPr>
              <w:suppressAutoHyphens w:val="0"/>
              <w:spacing w:after="0" w:line="266" w:lineRule="auto"/>
              <w:ind w:right="9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Характеризовать функции СМИ  в политической коммуникации. Характеризовать российские дух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овнонравственные ценности, в том числе ценность человеческой жизни, патриотизм и служение Отечеству, права и свободы человека, гуманизм, милосердие, справедливость, коллективизм, историческое единство народов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80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России, преемственность истории нашей Родины,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общественную стабильность  и целостность государства.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68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8357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97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Классифицировать виды политических идеологий. </w:t>
            </w:r>
          </w:p>
          <w:p w:rsidR="00A55B53" w:rsidRPr="00557395" w:rsidRDefault="00557395">
            <w:pPr>
              <w:suppressAutoHyphens w:val="0"/>
              <w:spacing w:after="25"/>
              <w:ind w:right="17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Использовать ключевые понятия, теоретические положения о роли Интернета  в современной политической коммуникации для объяснения явлений социальной действительности. </w:t>
            </w:r>
          </w:p>
          <w:p w:rsidR="00A55B53" w:rsidRPr="00557395" w:rsidRDefault="00557395">
            <w:pPr>
              <w:suppressAutoHyphens w:val="0"/>
              <w:spacing w:after="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Объяснять причинно-следственные связи между политической культурой личности и ее политичес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ким поведением. </w:t>
            </w:r>
          </w:p>
          <w:p w:rsidR="00A55B53" w:rsidRPr="00557395" w:rsidRDefault="00557395">
            <w:pPr>
              <w:suppressAutoHyphens w:val="0"/>
              <w:spacing w:after="24"/>
              <w:ind w:right="600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Представлять в виде схемы факторы, влияющие на формирование политической культуры личности. </w:t>
            </w:r>
          </w:p>
          <w:p w:rsidR="00A55B53" w:rsidRPr="00557395" w:rsidRDefault="00557395">
            <w:pPr>
              <w:suppressAutoHyphens w:val="0"/>
              <w:spacing w:after="0" w:line="288" w:lineRule="auto"/>
              <w:ind w:right="71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Проводить анализ и сравнение идейнополитических течений современности  при изучении политической идеологии. Вести целенаправленный поиск необходимых сведений о роли идейно-политических течений современности в политике.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Использовать знания о политической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оциализации и политической культуре личности для ориентации в актуальных общественных событиях, определения личной гражданской позиции </w:t>
            </w:r>
          </w:p>
        </w:tc>
      </w:tr>
      <w:tr w:rsidR="00A55B53">
        <w:trPr>
          <w:trHeight w:val="105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2.5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Политический процесс и его участники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3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Политический процесс и участие в нем субъектов политики. Формы участия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7" w:line="254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смысл, различать признаки научных понятий «политический процесс», </w:t>
            </w:r>
          </w:p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«политическая элита», «политическое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6" w:type="dxa"/>
          <w:left w:w="112" w:type="dxa"/>
          <w:right w:w="9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696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 w:right="387"/>
              <w:jc w:val="both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граждан в политике. Политические партии как субъекты политики, их функции, виды. Типы партийных систем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1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лидерство». </w:t>
            </w:r>
          </w:p>
          <w:p w:rsidR="00A55B53" w:rsidRPr="00557395" w:rsidRDefault="00557395">
            <w:pPr>
              <w:suppressAutoHyphens w:val="0"/>
              <w:spacing w:after="0" w:line="273" w:lineRule="auto"/>
              <w:ind w:right="826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Характеризовать функции политических партий в политической жизни общества, функции СМИ в политике. </w:t>
            </w:r>
          </w:p>
          <w:p w:rsidR="00A55B53" w:rsidRPr="00557395" w:rsidRDefault="00557395">
            <w:pPr>
              <w:suppressAutoHyphens w:val="0"/>
              <w:spacing w:after="0" w:line="280" w:lineRule="auto"/>
              <w:ind w:right="22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Применять знания, полученные при изучен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ии политического процесса, для анализа социальной информации о политическом развитии российского общества. Формулировать собственные суждения  и аргументы об участии субъектов политики  в политическом процессе при изложении собственных суждений и построени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 устных  и письменных высказываний (опираясь  на социальные ценности). </w:t>
            </w:r>
          </w:p>
          <w:p w:rsidR="00A55B53" w:rsidRPr="00557395" w:rsidRDefault="00557395">
            <w:pPr>
              <w:suppressAutoHyphens w:val="0"/>
              <w:spacing w:after="0" w:line="283" w:lineRule="auto"/>
              <w:ind w:right="46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степень достоверности информации, соотносить различные оценки политических событий, содержащиеся  в источниках информации.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Создавать типологию видов партийных систем на 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нове предложенных критериев </w:t>
            </w:r>
          </w:p>
        </w:tc>
      </w:tr>
      <w:tr w:rsidR="00A55B53" w:rsidRPr="00557395">
        <w:trPr>
          <w:trHeight w:val="244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2.6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Избирательная система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58" w:line="254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Избирательная система. Типы избирательных систем: мажоритарная, пропорциональная, смешанная. Избирательная система Российской </w:t>
            </w:r>
          </w:p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Федерации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64" w:lineRule="auto"/>
              <w:ind w:right="15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Использовать понятийный аппарат  при анализе и оценке типов избирательных систем при изложении собственных суждений и построении устных и письменных высказываний.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Характеризовать причины преобразований избирательной системы в Российской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6" w:type="dxa"/>
          <w:left w:w="112" w:type="dxa"/>
          <w:right w:w="41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453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1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Федерации. </w:t>
            </w:r>
          </w:p>
          <w:p w:rsidR="00A55B53" w:rsidRPr="00557395" w:rsidRDefault="00557395">
            <w:pPr>
              <w:suppressAutoHyphens w:val="0"/>
              <w:spacing w:after="0" w:line="273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Оценивать роль социологических опросов и политического прогнозирования при описании избирательной кампании. </w:t>
            </w:r>
          </w:p>
          <w:p w:rsidR="00A55B53" w:rsidRPr="00557395" w:rsidRDefault="00557395">
            <w:pPr>
              <w:suppressAutoHyphens w:val="0"/>
              <w:spacing w:after="0" w:line="266" w:lineRule="auto"/>
              <w:ind w:right="4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Использовать знания об избирательной системе в Российской Федерации в целях успешного выполнения в будущем социальной роли избирателя. </w:t>
            </w:r>
          </w:p>
          <w:p w:rsidR="00A55B53" w:rsidRPr="00557395" w:rsidRDefault="00557395">
            <w:pPr>
              <w:suppressAutoHyphens w:val="0"/>
              <w:spacing w:after="0" w:line="273" w:lineRule="auto"/>
              <w:ind w:right="4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Конкретизировать теоретические положения об избирательной системе в Российской Федерации социальными фактами.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5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Создавать типологию избирательных систем на основе предложенных критериев </w:t>
            </w:r>
          </w:p>
        </w:tc>
      </w:tr>
      <w:tr w:rsidR="00A55B53" w:rsidRPr="00557395">
        <w:trPr>
          <w:trHeight w:val="4877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2.7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Политические элиты и политическое лидерство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 w:right="71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Политическая элита и политическое лидерство. Типология лидерства.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Роль средств массовой информации в политической жизни общества.  Интернет в современной политической коммуникации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/>
              <w:ind w:right="902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смысл, различать признаки научных понятий «политическая элита», «политическое лидерство». </w:t>
            </w:r>
          </w:p>
          <w:p w:rsidR="00A55B53" w:rsidRPr="00557395" w:rsidRDefault="00557395">
            <w:pPr>
              <w:suppressAutoHyphens w:val="0"/>
              <w:spacing w:after="0" w:line="290" w:lineRule="auto"/>
              <w:ind w:right="28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Применять знания, полученные при изучен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ии политического процесса, для анализа социальной информации о политическом развитии российского общества. Формулировать собственные суждения  и аргументы об участии субъектов политики  в политическом процессе (опираясь  на социальные ценности).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507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Создавать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типологии политической элиты, видов политического лидерства, партийных систем на основе предложенных критериев.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18"/>
        <w:gridCol w:w="2818"/>
        <w:gridCol w:w="1722"/>
        <w:gridCol w:w="3673"/>
        <w:gridCol w:w="5915"/>
      </w:tblGrid>
      <w:tr w:rsidR="00A55B53" w:rsidRPr="00557395">
        <w:trPr>
          <w:trHeight w:val="2795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83" w:lineRule="auto"/>
              <w:ind w:right="45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степень достоверности информации, соотносить различные оценки политических событий, содержащиеся  в источниках информации.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12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Давать оценку действиям граждан, политической элиты, политических лидеров  в политической сфере, основываясь на нормах мо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рали и права </w:t>
            </w:r>
          </w:p>
        </w:tc>
      </w:tr>
      <w:tr w:rsidR="00A55B53" w:rsidRPr="00557395">
        <w:trPr>
          <w:trHeight w:val="2788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2.8 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 w:right="347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Повторительно- обобщающий урок по разделу «Политическая сфера»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right="32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Осуществлять учебно-исследовательскую  и проектную деятельность с опорой  на полученные знания о политической сфере  и ценностные ориентиры, представлять ее результаты в виде завершенных проектов, презентаций, творческих работ политологической и междисципл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инарной направленности </w:t>
            </w:r>
          </w:p>
        </w:tc>
      </w:tr>
      <w:tr w:rsidR="00A55B53">
        <w:trPr>
          <w:trHeight w:val="360"/>
        </w:trPr>
        <w:tc>
          <w:tcPr>
            <w:tcW w:w="3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20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</w:tr>
      <w:tr w:rsidR="00A55B53" w:rsidRPr="00557395">
        <w:trPr>
          <w:trHeight w:val="353"/>
        </w:trPr>
        <w:tc>
          <w:tcPr>
            <w:tcW w:w="1484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>Раздел 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Правовое регулирование общественных отношений в Российской Федерации </w:t>
            </w:r>
          </w:p>
        </w:tc>
      </w:tr>
      <w:tr w:rsidR="00A55B53" w:rsidRPr="00557395">
        <w:trPr>
          <w:trHeight w:val="3141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3.1 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Система права. Правовые отношения. Правонарушения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4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4" w:lineRule="auto"/>
              <w:ind w:left="7" w:right="1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Право в системе социальных норм. </w:t>
            </w:r>
          </w:p>
          <w:p w:rsidR="00A55B53" w:rsidRPr="00557395" w:rsidRDefault="00557395">
            <w:pPr>
              <w:suppressAutoHyphens w:val="0"/>
              <w:spacing w:after="0" w:line="264" w:lineRule="auto"/>
              <w:ind w:left="7" w:right="83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Источники права. Нормативные правовые акты, их виды. Законы и законодательный процесс  в Российской Федерации. </w:t>
            </w:r>
          </w:p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Система российского права. Правоотношения, 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73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Владеть знаниями о праве как социальном регуляторе, системе права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и законодательстве Российской Федерации. </w:t>
            </w:r>
          </w:p>
          <w:p w:rsidR="00A55B53" w:rsidRPr="00557395" w:rsidRDefault="00557395">
            <w:pPr>
              <w:suppressAutoHyphens w:val="0"/>
              <w:spacing w:after="5" w:line="25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смысл, различать признаки научных понятий «право», «источник права», «система права», «норма права», «отрасль права», «институт права», «правонарушение»,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«юридическая ответственность»,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«нормативный 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авовой акт», «закон»,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61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940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50" w:line="261" w:lineRule="auto"/>
              <w:ind w:left="7" w:right="31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их субъекты. Особенности правового статуса несовершеннолетних. Правонарушение  и юридическая ответственность. Функции правоохранительных органов Российской </w:t>
            </w:r>
          </w:p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Федерации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97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«подзаконный акт», «законодательный процесс». </w:t>
            </w:r>
          </w:p>
          <w:p w:rsidR="00A55B53" w:rsidRPr="00557395" w:rsidRDefault="00557395">
            <w:pPr>
              <w:suppressAutoHyphens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Классифицировать правовые нормы; отрасли и институты права; источники права; нормативные правовые акты; виды правовых отношений; правонарушения; виды юридической ответственности; правоохранительные органы. </w:t>
            </w:r>
          </w:p>
          <w:p w:rsidR="00A55B53" w:rsidRPr="00557395" w:rsidRDefault="00557395">
            <w:pPr>
              <w:suppressAutoHyphens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Использовать понятийный аппарат при анализе и оце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нке правового регулирования в Российской Федерации; при изложении собственных суждений и построении устных и письменных высказываний. </w:t>
            </w:r>
          </w:p>
          <w:p w:rsidR="00A55B53" w:rsidRPr="00557395" w:rsidRDefault="00557395">
            <w:pPr>
              <w:suppressAutoHyphens w:val="0"/>
              <w:spacing w:after="0" w:line="292" w:lineRule="auto"/>
              <w:ind w:right="925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Устанавливать иерархические связи при описании системы права, нормативноправовых актов. </w:t>
            </w:r>
          </w:p>
          <w:p w:rsidR="00A55B53" w:rsidRPr="00557395" w:rsidRDefault="00557395">
            <w:pPr>
              <w:suppressAutoHyphens w:val="0"/>
              <w:spacing w:after="0" w:line="26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Приводить примеры взаимосвязи 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ава и морали; государства и права; действия правовых регуляторов и развития общественных процессов.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Характеризовать причины и последствия правонарушения и юридической ответственности за него; характеризовать функции норм права; правоохранительных органов;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наказания за совершенное правонарушение; представлять в виде схем систему права, виды правоотношений, виды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60" w:type="dxa"/>
          <w:left w:w="112" w:type="dxa"/>
          <w:right w:w="129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940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97" w:lineRule="auto"/>
              <w:ind w:right="1107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юридической ответственности. Иметь представление о сравнительноправовом научном методе. </w:t>
            </w:r>
          </w:p>
          <w:p w:rsidR="00A55B53" w:rsidRPr="00557395" w:rsidRDefault="00557395">
            <w:pPr>
              <w:suppressAutoHyphens w:val="0"/>
              <w:spacing w:after="36" w:line="268" w:lineRule="auto"/>
              <w:ind w:right="22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Применять знания о праве, системе права  для анализа социальной информации  о правовом регулировании общественных процессов в Российской Федерации, полученной из источ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ников разного типа. Использовать ключевые понятия, теоретические положения о необходимости поддержания законности и правопорядка; юридической ответственности за совершение правонарушений для объяснения явлений социальной действительности. </w:t>
            </w:r>
          </w:p>
          <w:p w:rsidR="00A55B53" w:rsidRPr="00557395" w:rsidRDefault="00557395">
            <w:pPr>
              <w:suppressAutoHyphens w:val="0"/>
              <w:spacing w:after="0" w:line="285" w:lineRule="auto"/>
              <w:ind w:right="307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Конкретизировать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теоретические положения  о юридической ответственности и ее видах фактами социальной действительности, модельными ситуациями, примерами  из личного социального опыта. </w:t>
            </w:r>
          </w:p>
          <w:p w:rsidR="00A55B53" w:rsidRPr="00557395" w:rsidRDefault="00557395">
            <w:pPr>
              <w:suppressAutoHyphens w:val="0"/>
              <w:spacing w:after="34" w:line="26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Создавать типологии источников права, отраслей права, видов и принципов юридической отв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етственности на основе предложенных критериев.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6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Оценивать социальную информацию  по проблемам правового регулирования,  в том числе поступающую по каналам сетевых коммуникаций, определять степень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3487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71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достоверности информации; соотносить различные оценки правовых отношений, содержащиеся в источниках информации. Давать оценку действиям людей в типичных (модельных) ситуациях с точки зрения норм права.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Оценивать поведение людей и собственное поведение с 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очки зрения норм права; осознавать неприемлемость антиобщественного поведения </w:t>
            </w:r>
          </w:p>
        </w:tc>
      </w:tr>
      <w:tr w:rsidR="00A55B53">
        <w:trPr>
          <w:trHeight w:val="592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3.2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 w:right="40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Конституционные права, свободы  и обязанности человека  и гражданина  в Российской Федерации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4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64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Конституция Российской Федерации. Основы конституционного строя Российской Федерации. Гражданство Российской Федерации.  </w:t>
            </w:r>
          </w:p>
          <w:p w:rsidR="00A55B53" w:rsidRDefault="00557395">
            <w:pPr>
              <w:suppressAutoHyphens w:val="0"/>
              <w:spacing w:after="0" w:line="259" w:lineRule="auto"/>
              <w:ind w:left="7" w:right="315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Личные (гражданские), политические, социальноэкономические и культурные права  и свободы человека  и гражданина Российской Федерации. Конституционные обязанности гражданина Российской Федерации. Международная защита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19" w:line="285" w:lineRule="auto"/>
              <w:ind w:right="72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Владеть знаниями о системе прав, свобод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 и обязанностей человека и гражданина  в Российской Федерации, правах ребенка  и механизмах защиты прав в Российской Федерации.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Характеризовать российские духовнонравственные ценности, в том числе ценности человеческой жизни, патриотизма и служения Отече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ству, семьи, созидательного труда, норм морали и нравственности, прав и свобод человека, гуманизма, милосердия, справедливости, коллективизма, на примерах положений статей Конституции Российской Федерации. </w:t>
            </w:r>
          </w:p>
          <w:p w:rsidR="00A55B53" w:rsidRPr="00557395" w:rsidRDefault="00557395">
            <w:pPr>
              <w:suppressAutoHyphens w:val="0"/>
              <w:spacing w:after="61" w:line="254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Определять смысл, различать признаки научных поня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тий «правовой статус», </w:t>
            </w:r>
          </w:p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«гражданство Российской Федерации».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60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940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 w:right="6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прав человека в условиях мирного и военного времени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300" w:lineRule="auto"/>
              <w:ind w:right="132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Классифицировать права человека  и гражданина. </w:t>
            </w:r>
          </w:p>
          <w:p w:rsidR="00A55B53" w:rsidRPr="00557395" w:rsidRDefault="00557395">
            <w:pPr>
              <w:suppressAutoHyphens w:val="0"/>
              <w:spacing w:after="0" w:line="280" w:lineRule="auto"/>
              <w:ind w:right="6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Использовать понятийный аппарат при анализе и оценке правового статуса несовершеннолетних при изложении собственных суждений и построении устных  и письменных высказываний. Выявлять функциональные связи  при описании прав, свобод и обязанностей  и отражать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их в схемах и таблицах. Использовать знания о конституционных правах, свободах и обязанностях в целях успешного выполнения роли гражданина, определения личной гражданской позиции. Формулировать на основе приобретенных знаний о законодательстве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Федерации собственные суждения  и аргументы по проблемам защиты  и соблюдения прав и свобод человека  и гражданина; правового статуса несовершеннолетнего. </w:t>
            </w:r>
          </w:p>
          <w:p w:rsidR="00A55B53" w:rsidRPr="00557395" w:rsidRDefault="00557395">
            <w:pPr>
              <w:suppressAutoHyphens w:val="0"/>
              <w:spacing w:after="34" w:line="268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Использовать ключевые понятия, теоретические положения о способах защиты прав человека для объяснени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я явлений социальной действительности.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95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Конкретизировать теоретические положения  о правах, свободах и обязанностях человека 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13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244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right="94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 гражданина в Российской Федерации фактами социальной действительности, модельными ситуациями, примерами  из личного социального опыта. Создавать типологии прав человека  и гражданина на основе предложенных критериев </w:t>
            </w:r>
          </w:p>
        </w:tc>
      </w:tr>
      <w:tr w:rsidR="00A55B53" w:rsidRPr="00557395">
        <w:trPr>
          <w:trHeight w:val="696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3.3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Правовое регулирование гражданских, семейных, трудовых правоотношений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6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 w:right="2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Семейное пра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во. Порядок и условия заключения и расторжения брака. Правовое регулирование отношений супругов.  Права и обязанности родителей и детей. Трудовое право. Трудовые правоотношения. Порядок приема на работу, заключения и расторжения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28" w:line="273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Владеть знаниями о правово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м регулировании гражданских, семейных, трудовых, правовых отношений. </w:t>
            </w:r>
          </w:p>
          <w:p w:rsidR="00A55B53" w:rsidRPr="00557395" w:rsidRDefault="00557395">
            <w:pPr>
              <w:suppressAutoHyphens w:val="0"/>
              <w:spacing w:after="0" w:line="268" w:lineRule="auto"/>
              <w:ind w:right="10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Классифицировать организационно-правовые формы юридических лиц; права и обязанности родителей и детей; права и обязанности работников и работодателей. Применять знания об особенностях гражданских, семейных и трудовых правоотношений для анализа социальной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нформации о правовом регулировании общественных процессов в Российской Федерации, полученной из источников  разного типа.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276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Формулировать на основе приобретенных знаний о гражданском, семейном и трудовом законодательстве Российской Федерации собственные суж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дения и аргументы  по проблемам гражданской дееспособности несовершеннолетних; защиты трудовых прав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9" w:type="dxa"/>
          <w:left w:w="112" w:type="dxa"/>
          <w:right w:w="95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940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 w:right="72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трудового договора. 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300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работников; правового регулировании отношени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й супругов. </w:t>
            </w:r>
          </w:p>
          <w:p w:rsidR="00A55B53" w:rsidRPr="00557395" w:rsidRDefault="00557395">
            <w:pPr>
              <w:suppressAutoHyphens w:val="0"/>
              <w:spacing w:after="39" w:line="271" w:lineRule="auto"/>
              <w:ind w:right="561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Использовать ключевые понятия, теоретические положения об особенностях трудовых правоотношений несовершеннолетних работников  для объяснения явлений социальной действительности. </w:t>
            </w:r>
          </w:p>
          <w:p w:rsidR="00A55B53" w:rsidRPr="00557395" w:rsidRDefault="00557395">
            <w:pPr>
              <w:suppressAutoHyphens w:val="0"/>
              <w:spacing w:after="0" w:line="268" w:lineRule="auto"/>
              <w:ind w:right="22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Конкретизировать теоретические положения  о субъектах граждански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х правоотношений; порядке приема на работу, заключения и расторжения трудового договора, в том числе несовершеннолетних граждан; защите трудовых прав работников; порядке и условиях заключения и расторжения брака фактами социальной действительности, модельн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ыми ситуациями, примерами  из личного социального опыта.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128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Находить, анализировать и использовать информацию для принятия ответственных решений при реализации прав и обязанностей потребителя финансовых услуг с учетом основных способов снижения рисков и прав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ил личной финансовой безопасности. Оценивать социальную информацию  по проблемам правового регулирования, в том числе поступающую по каналам сетевых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13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2442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коммуникаций, определять степень достоверности информации; соотносить различные оценки правовых отношений, содержащиеся в источниках информации; давать оценку действиям людей в типичных (модельных) ситуациях с точки зрения норм гражданского, трудового, сем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ейного права </w:t>
            </w:r>
          </w:p>
        </w:tc>
      </w:tr>
      <w:tr w:rsidR="00A55B53">
        <w:trPr>
          <w:trHeight w:val="6966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3.4 </w:t>
            </w: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Правовое регулирование налоговых, образовательных, административных, уголовных правоотношений, экологическое законодательство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8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 w:right="258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Законодательство Российской Федерации  о налогах и сборах. Участники отношений, регулируемых законодательством  о налогах и сб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орах.  Права и обязанности налогоплательщиков. Ответственность  за налоговые правонарушения.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Федеральный закон  «Об образовании  в Российской Федерации». Порядок приема  на обучение  в образовательные организации среднего профессионального 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64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Владеть знания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ми о правовом регулировании налоговых, образовательных, административных, уголовных правовых отношений; об экологическом законодательстве. </w:t>
            </w:r>
          </w:p>
          <w:p w:rsidR="00A55B53" w:rsidRPr="00557395" w:rsidRDefault="00557395">
            <w:pPr>
              <w:suppressAutoHyphens w:val="0"/>
              <w:spacing w:after="0" w:line="292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Определять смысл, различать признаки научного понятия «налог». </w:t>
            </w:r>
          </w:p>
          <w:p w:rsidR="00A55B53" w:rsidRPr="00557395" w:rsidRDefault="00557395">
            <w:pPr>
              <w:suppressAutoHyphens w:val="0"/>
              <w:spacing w:after="0" w:line="266" w:lineRule="auto"/>
              <w:ind w:right="74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Классифицировать налоги и сборы  в Российской Федера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ции; права и обязанности налогоплательщиков; виды административных правонарушений; экологические правонарушения; способы защиты права  на благоприятную окружающую среду; виды преступлений; виды наказаний в уголовном праве. </w:t>
            </w:r>
          </w:p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Представлять схематично виды адм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инистративных правонарушений и наказаний, в табличной форме виды преступлений и наказаний за их совершение. Применять знания о системе налогов и сборов,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61" w:type="dxa"/>
          <w:left w:w="112" w:type="dxa"/>
          <w:right w:w="47" w:type="dxa"/>
        </w:tblCellMar>
        <w:tblLook w:val="04A0" w:firstRow="1" w:lastRow="0" w:firstColumn="1" w:lastColumn="0" w:noHBand="0" w:noVBand="1"/>
      </w:tblPr>
      <w:tblGrid>
        <w:gridCol w:w="720"/>
        <w:gridCol w:w="2816"/>
        <w:gridCol w:w="1722"/>
        <w:gridCol w:w="3673"/>
        <w:gridCol w:w="5915"/>
      </w:tblGrid>
      <w:tr w:rsidR="00A55B53" w:rsidRPr="00557395">
        <w:trPr>
          <w:trHeight w:val="9401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/>
              <w:ind w:left="7" w:right="161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 высшего образования. Порядок оказания платных образовательных услуг.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Административное право  и его субъекты. </w:t>
            </w:r>
          </w:p>
          <w:p w:rsidR="00A55B53" w:rsidRPr="00557395" w:rsidRDefault="00557395">
            <w:pPr>
              <w:suppressAutoHyphens w:val="0"/>
              <w:spacing w:after="38" w:line="271" w:lineRule="auto"/>
              <w:ind w:left="7" w:right="29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Административное правонарушение и административная ответственность.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Экологическое законодательство. Экологические правонарушения.  Способы защиты права  на благоприятную окружающую среду.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Уголовное право. 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19" w:line="280" w:lineRule="auto"/>
              <w:ind w:right="35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порядке оказания образовательных услуг, экологическом законодательстве для анализа социальной информации о правовом регулировании общественных процессов  в Российской Федерации, полученной  из источников разного типа. </w:t>
            </w:r>
          </w:p>
          <w:p w:rsidR="00A55B53" w:rsidRPr="00557395" w:rsidRDefault="00557395">
            <w:pPr>
              <w:suppressAutoHyphens w:val="0"/>
              <w:spacing w:after="0" w:line="268" w:lineRule="auto"/>
              <w:ind w:right="13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Осуществлять поиск правовой информаци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  о порядке приема на обучение, способах защиты права на благоприятную окружающую среду, представленной в различных знаковых системах, извлекать информацию  из неадаптированных источников. Формулировать на основе приобретенных знаний о законодательстве 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ссийской Федерации собственные суждения и аргументы по проблемам ответственности  за налоговые правонарушения; способам защиты права на благоприятную окружающую среду. </w:t>
            </w:r>
          </w:p>
          <w:p w:rsidR="00A55B53" w:rsidRPr="00557395" w:rsidRDefault="00557395">
            <w:pPr>
              <w:suppressAutoHyphens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Использовать ключевые понятия, теоретические положения об особенностях уголовной 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твенности </w:t>
            </w:r>
          </w:p>
          <w:p w:rsidR="00A55B53" w:rsidRPr="00557395" w:rsidRDefault="00557395">
            <w:pPr>
              <w:suppressAutoHyphens w:val="0"/>
              <w:spacing w:after="8" w:line="292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несовершеннолетних для объяснения явлений социальной действительности.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99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Конкретизировать теоретические положения  о правовом регулировании оказания образовательных услуг; правах и обязанностях </w:t>
            </w:r>
          </w:p>
        </w:tc>
      </w:tr>
    </w:tbl>
    <w:p w:rsidR="00A55B53" w:rsidRDefault="00A55B53">
      <w:pPr>
        <w:suppressAutoHyphens w:val="0"/>
        <w:spacing w:after="0" w:line="259" w:lineRule="auto"/>
        <w:ind w:left="-1131" w:right="6105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</w:p>
    <w:tbl>
      <w:tblPr>
        <w:tblStyle w:val="TableGrid2"/>
        <w:tblW w:w="14846" w:type="dxa"/>
        <w:tblInd w:w="4" w:type="dxa"/>
        <w:tblLayout w:type="fixed"/>
        <w:tblCellMar>
          <w:top w:w="5" w:type="dxa"/>
          <w:left w:w="112" w:type="dxa"/>
          <w:right w:w="52" w:type="dxa"/>
        </w:tblCellMar>
        <w:tblLook w:val="04A0" w:firstRow="1" w:lastRow="0" w:firstColumn="1" w:lastColumn="0" w:noHBand="0" w:noVBand="1"/>
      </w:tblPr>
      <w:tblGrid>
        <w:gridCol w:w="718"/>
        <w:gridCol w:w="2818"/>
        <w:gridCol w:w="1722"/>
        <w:gridCol w:w="3673"/>
        <w:gridCol w:w="5915"/>
      </w:tblGrid>
      <w:tr w:rsidR="00A55B53" w:rsidRPr="00557395">
        <w:trPr>
          <w:trHeight w:val="1404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right="229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налогоплательщика; принципах уголовного права фактами социальной действительности, модельными ситуациями, примерами  из личного социального опыта </w:t>
            </w:r>
          </w:p>
        </w:tc>
      </w:tr>
      <w:tr w:rsidR="00A55B53" w:rsidRPr="00557395">
        <w:trPr>
          <w:trHeight w:val="8004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3.5 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Основные принципы конституционного, арбитражного, гражданского, административного, уголовного процессов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2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6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64" w:lineRule="auto"/>
              <w:ind w:left="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Гражданские споры, порядок их рассмотрения. Основные принципы гражданского процесса. Участники гражданского процесса.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 </w:t>
            </w:r>
          </w:p>
          <w:p w:rsidR="00A55B53" w:rsidRDefault="00557395">
            <w:pPr>
              <w:suppressAutoHyphens w:val="0"/>
              <w:spacing w:after="0" w:line="271" w:lineRule="auto"/>
              <w:ind w:left="7" w:right="512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Административный процесс. Суд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ебное производство по делам  об административных правонарушениях.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Уголовный процесс,  его принципы и стадии. Участники уголовного процесса.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Конституционное судопроизводство. Арбитражное судопроизводство.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val="ru-RU" w:eastAsia="ru-RU"/>
              </w:rPr>
              <w:t xml:space="preserve"> </w:t>
            </w:r>
          </w:p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Юридическое образование, юристы как социальнопрофессиональная группа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73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Владеть знаниями о гражданском, административном и уголовном судопроизводстве. </w:t>
            </w:r>
          </w:p>
          <w:p w:rsidR="00A55B53" w:rsidRPr="00557395" w:rsidRDefault="00557395">
            <w:pPr>
              <w:suppressAutoHyphens w:val="0"/>
              <w:spacing w:after="0" w:line="266" w:lineRule="auto"/>
              <w:ind w:right="6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Применять знания об основных принципах гражданского, административного, уголовного процессов для анализа 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оциальной информации о правовом регулировании общественных процессов в Российской Федерации, полученной из источников разного типа, включая официальные публикации  на интернет-ресурсах государственных органов, нормативные правовые акты, государственные док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ументы стратегического характера, публикации в СМИ. </w:t>
            </w:r>
          </w:p>
          <w:p w:rsidR="00A55B53" w:rsidRPr="00557395" w:rsidRDefault="00557395">
            <w:pPr>
              <w:suppressAutoHyphens w:val="0"/>
              <w:spacing w:after="45" w:line="261" w:lineRule="auto"/>
              <w:ind w:right="30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Формулировать на основе приобретенных знаний о законодательстве Российской Федерации собственные суждения и аргументы об особенностях профессиональной деятельности представителей юридических профессий (о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пираясь на социальные ценности).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65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Конкретизировать теоретические положения  о принципах уголовного процесса, </w:t>
            </w:r>
          </w:p>
        </w:tc>
      </w:tr>
      <w:tr w:rsidR="00A55B53" w:rsidRPr="00557395">
        <w:trPr>
          <w:trHeight w:val="1052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A55B53">
            <w:pPr>
              <w:suppressAutoHyphens w:val="0"/>
              <w:spacing w:after="160" w:line="259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right="402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гражданского процесса фактами социальной действительности, модельными ситуациями, примерами из личного социального опыта </w:t>
            </w:r>
          </w:p>
        </w:tc>
      </w:tr>
      <w:tr w:rsidR="00A55B53" w:rsidRPr="00557395">
        <w:trPr>
          <w:trHeight w:val="4532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9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3.6 </w:t>
            </w:r>
          </w:p>
        </w:tc>
        <w:tc>
          <w:tcPr>
            <w:tcW w:w="2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left="7" w:right="401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Повторительно- обобщающий урок по разделу «Правовое регулирование общественных отношений  в Российской Федерации»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73" w:lineRule="auto"/>
              <w:ind w:right="172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Осуществлять с опорой на полученные знания о правовом регулировании и законодательстве Российской Федерации учебно-</w:t>
            </w:r>
          </w:p>
          <w:p w:rsidR="00A55B53" w:rsidRPr="00557395" w:rsidRDefault="00557395">
            <w:pPr>
              <w:suppressAutoHyphens w:val="0"/>
              <w:spacing w:after="51" w:line="256" w:lineRule="auto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исследовательскую и проектную деятельность, представлять ее результаты в виде завершенных проектов, презентаций, творческих работ социальной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и междисциплинарной направленности; готовить устные выступления и письменные работы </w:t>
            </w:r>
          </w:p>
          <w:p w:rsidR="00A55B53" w:rsidRPr="00557395" w:rsidRDefault="00557395">
            <w:pPr>
              <w:suppressAutoHyphens w:val="0"/>
              <w:spacing w:after="0" w:line="259" w:lineRule="auto"/>
              <w:ind w:right="695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(развернутые ответы, сочинения)  по изученным темам, составлять сложный  и тезисный план развернутых ответов, анализировать неадаптированные тексты </w:t>
            </w:r>
          </w:p>
        </w:tc>
      </w:tr>
      <w:tr w:rsidR="00A55B53">
        <w:trPr>
          <w:trHeight w:val="360"/>
        </w:trPr>
        <w:tc>
          <w:tcPr>
            <w:tcW w:w="3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Итого по разделу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28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</w:tr>
      <w:tr w:rsidR="00A55B53">
        <w:trPr>
          <w:trHeight w:val="1743"/>
        </w:trPr>
        <w:tc>
          <w:tcPr>
            <w:tcW w:w="3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ind w:right="67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Итоговое повторение, представление  результатов проектноисследовательской деятельности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6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</w:tr>
      <w:tr w:rsidR="00A55B53">
        <w:trPr>
          <w:trHeight w:val="713"/>
        </w:trPr>
        <w:tc>
          <w:tcPr>
            <w:tcW w:w="3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Pr="00557395" w:rsidRDefault="00557395">
            <w:pPr>
              <w:suppressAutoHyphens w:val="0"/>
              <w:spacing w:after="0" w:line="259" w:lineRule="auto"/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ОБЩЕЕ КОЛИЧЕСТВО ЧАСОВ ПО ПРОГРАММЕ 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right="49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68 </w:t>
            </w:r>
          </w:p>
        </w:tc>
        <w:tc>
          <w:tcPr>
            <w:tcW w:w="3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  <w:tc>
          <w:tcPr>
            <w:tcW w:w="5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5B53" w:rsidRDefault="00557395">
            <w:pPr>
              <w:suppressAutoHyphens w:val="0"/>
              <w:spacing w:after="0" w:line="259" w:lineRule="auto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 </w:t>
            </w:r>
          </w:p>
        </w:tc>
      </w:tr>
    </w:tbl>
    <w:p w:rsidR="00A55B53" w:rsidRDefault="00557395">
      <w:pPr>
        <w:suppressAutoHyphens w:val="0"/>
        <w:spacing w:after="0" w:line="259" w:lineRule="auto"/>
        <w:ind w:left="569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 </w:t>
      </w:r>
    </w:p>
    <w:p w:rsidR="00A55B53" w:rsidRDefault="00A55B53">
      <w:pPr>
        <w:spacing w:after="29" w:line="259" w:lineRule="auto"/>
        <w:ind w:left="569"/>
        <w:rPr>
          <w:lang w:val="ru-RU"/>
        </w:rPr>
      </w:pPr>
    </w:p>
    <w:p w:rsidR="00A55B53" w:rsidRDefault="00A55B53">
      <w:pPr>
        <w:spacing w:after="29" w:line="259" w:lineRule="auto"/>
        <w:ind w:left="569"/>
        <w:rPr>
          <w:lang w:val="ru-RU"/>
        </w:rPr>
      </w:pPr>
    </w:p>
    <w:p w:rsidR="00A55B53" w:rsidRDefault="00A55B53">
      <w:pPr>
        <w:spacing w:after="29" w:line="259" w:lineRule="auto"/>
        <w:ind w:left="569"/>
        <w:rPr>
          <w:lang w:val="ru-RU"/>
        </w:rPr>
      </w:pPr>
    </w:p>
    <w:p w:rsidR="00A55B53" w:rsidRDefault="00A55B53">
      <w:pPr>
        <w:spacing w:after="29" w:line="259" w:lineRule="auto"/>
        <w:ind w:left="569"/>
        <w:rPr>
          <w:lang w:val="ru-RU"/>
        </w:rPr>
      </w:pPr>
    </w:p>
    <w:p w:rsidR="00A55B53" w:rsidRDefault="00A55B53">
      <w:pPr>
        <w:spacing w:after="29" w:line="259" w:lineRule="auto"/>
        <w:ind w:left="569"/>
        <w:rPr>
          <w:lang w:val="ru-RU"/>
        </w:rPr>
      </w:pPr>
    </w:p>
    <w:p w:rsidR="00A55B53" w:rsidRDefault="00A55B53">
      <w:pPr>
        <w:spacing w:after="29" w:line="259" w:lineRule="auto"/>
        <w:ind w:left="569"/>
        <w:rPr>
          <w:lang w:val="ru-RU"/>
        </w:rPr>
      </w:pPr>
    </w:p>
    <w:p w:rsidR="00A55B53" w:rsidRDefault="00557395">
      <w:pPr>
        <w:spacing w:after="29" w:line="259" w:lineRule="auto"/>
        <w:ind w:left="569"/>
      </w:pPr>
      <w:r>
        <w:rPr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A55B53" w:rsidRDefault="00557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729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73"/>
        <w:gridCol w:w="4540"/>
        <w:gridCol w:w="946"/>
        <w:gridCol w:w="1841"/>
        <w:gridCol w:w="1910"/>
        <w:gridCol w:w="3319"/>
      </w:tblGrid>
      <w:tr w:rsidR="00A55B53">
        <w:trPr>
          <w:trHeight w:val="144"/>
        </w:trPr>
        <w:tc>
          <w:tcPr>
            <w:tcW w:w="11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4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1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53" w:rsidRDefault="00A55B53">
            <w:pPr>
              <w:widowControl w:val="0"/>
            </w:pPr>
          </w:p>
        </w:tc>
        <w:tc>
          <w:tcPr>
            <w:tcW w:w="4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53" w:rsidRDefault="00A55B53">
            <w:pPr>
              <w:widowControl w:val="0"/>
            </w:pP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53" w:rsidRDefault="00A55B53">
            <w:pPr>
              <w:widowControl w:val="0"/>
            </w:pPr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Общество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общественные отношения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Глобализация и ее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Общественное и индивидуальное сознание. Самосознание и социальное поведение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Истина и ее </w:t>
            </w:r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Мировые и </w:t>
            </w:r>
            <w:r>
              <w:rPr>
                <w:rFonts w:ascii="Times New Roman" w:hAnsi="Times New Roman"/>
                <w:color w:val="000000"/>
                <w:sz w:val="24"/>
              </w:rPr>
              <w:t>национальные религии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- основа жизнедеятельности общества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Рыночные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5B53" w:rsidRPr="00557395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регулирование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экономики. Налоги и налоговая система Российской Федерации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международной </w:t>
            </w:r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ской деятельности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5B53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5B53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bookmarkStart w:id="13" w:name="block-9085416"/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  <w:bookmarkEnd w:id="13"/>
          </w:p>
        </w:tc>
        <w:tc>
          <w:tcPr>
            <w:tcW w:w="3319" w:type="dxa"/>
            <w:tcMar>
              <w:top w:w="0" w:type="dxa"/>
              <w:left w:w="108" w:type="dxa"/>
            </w:tcMar>
          </w:tcPr>
          <w:p w:rsidR="00A55B53" w:rsidRDefault="00A55B53">
            <w:pPr>
              <w:widowControl w:val="0"/>
            </w:pPr>
          </w:p>
        </w:tc>
      </w:tr>
    </w:tbl>
    <w:p w:rsidR="00A55B53" w:rsidRDefault="00A55B53"/>
    <w:p w:rsidR="00A55B53" w:rsidRDefault="00A55B53"/>
    <w:p w:rsidR="00A55B53" w:rsidRDefault="00A55B5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A55B5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55739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11 класс</w:t>
      </w:r>
    </w:p>
    <w:tbl>
      <w:tblPr>
        <w:tblW w:w="13462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06"/>
        <w:gridCol w:w="4705"/>
        <w:gridCol w:w="1163"/>
        <w:gridCol w:w="1842"/>
        <w:gridCol w:w="1910"/>
        <w:gridCol w:w="2836"/>
      </w:tblGrid>
      <w:tr w:rsidR="00A55B53">
        <w:trPr>
          <w:trHeight w:val="144"/>
        </w:trPr>
        <w:tc>
          <w:tcPr>
            <w:tcW w:w="10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4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49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53" w:rsidRDefault="00A55B53">
            <w:pPr>
              <w:widowControl w:val="0"/>
            </w:pPr>
          </w:p>
        </w:tc>
        <w:tc>
          <w:tcPr>
            <w:tcW w:w="470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53" w:rsidRDefault="00A55B53">
            <w:pPr>
              <w:widowControl w:val="0"/>
            </w:pP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5B53" w:rsidRDefault="00A55B53">
            <w:pPr>
              <w:widowControl w:val="0"/>
              <w:spacing w:after="0"/>
              <w:ind w:left="135"/>
            </w:pPr>
          </w:p>
        </w:tc>
        <w:tc>
          <w:tcPr>
            <w:tcW w:w="28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55B53" w:rsidRDefault="00A55B53">
            <w:pPr>
              <w:widowControl w:val="0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стратификация российского общества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"Социальная сфера"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Избирательная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Федерации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гражданских правоотношений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родителей и детей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налогоплательщиков. Ответственность за налоговые правонарушения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образовательных правоотношений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принципы </w:t>
            </w:r>
            <w:r>
              <w:rPr>
                <w:rFonts w:ascii="Times New Roman" w:hAnsi="Times New Roman"/>
                <w:color w:val="000000"/>
                <w:sz w:val="24"/>
              </w:rPr>
              <w:t>уголовного процесса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проектно-исследовательской деятельности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представление результатов проектно-исследовательской деятельности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</w:pPr>
          </w:p>
        </w:tc>
      </w:tr>
      <w:tr w:rsidR="00A55B53">
        <w:trPr>
          <w:trHeight w:val="144"/>
        </w:trPr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A55B53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55B53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55B53" w:rsidRDefault="00557395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6" w:type="dxa"/>
            <w:tcMar>
              <w:top w:w="0" w:type="dxa"/>
              <w:left w:w="108" w:type="dxa"/>
            </w:tcMar>
          </w:tcPr>
          <w:p w:rsidR="00A55B53" w:rsidRDefault="00A55B53">
            <w:pPr>
              <w:widowControl w:val="0"/>
            </w:pPr>
          </w:p>
        </w:tc>
      </w:tr>
    </w:tbl>
    <w:p w:rsidR="00A55B53" w:rsidRDefault="00A55B53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55B53" w:rsidRDefault="00A55B53">
      <w:pPr>
        <w:rPr>
          <w:lang w:val="ru-RU"/>
        </w:rPr>
        <w:sectPr w:rsidR="00A55B53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8192"/>
        </w:sectPr>
      </w:pPr>
    </w:p>
    <w:p w:rsidR="00A55B53" w:rsidRDefault="0055739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A55B53" w:rsidRDefault="0055739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  <w:lang w:val="ru-RU"/>
        </w:rPr>
        <w:t>УЧЕНИКА</w:t>
      </w:r>
    </w:p>
    <w:p w:rsidR="00A55B53" w:rsidRDefault="00557395">
      <w:pPr>
        <w:pStyle w:val="af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hyperlink r:id="rId117">
        <w:r>
          <w:rPr>
            <w:rFonts w:ascii="Times New Roman" w:hAnsi="Times New Roman" w:cs="Times New Roman"/>
            <w:spacing w:val="8"/>
            <w:sz w:val="24"/>
            <w:szCs w:val="24"/>
            <w:shd w:val="clear" w:color="auto" w:fill="FFFFFF"/>
            <w:lang w:val="ru-RU"/>
          </w:rPr>
          <w:t>Боголюбов Л. Н., Лазебникова А. Ю., Матвеев А. И. и др. / под ред. Боголюбова Л. Н., Лазебниковой А.</w:t>
        </w:r>
      </w:hyperlink>
    </w:p>
    <w:p w:rsidR="00A55B53" w:rsidRDefault="00557395">
      <w:pPr>
        <w:pStyle w:val="af3"/>
        <w:numPr>
          <w:ilvl w:val="0"/>
          <w:numId w:val="24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https://media.prosv.ru/content/item/reader/13853/</w:t>
      </w:r>
    </w:p>
    <w:p w:rsidR="00A55B53" w:rsidRDefault="00A55B53">
      <w:pPr>
        <w:spacing w:after="0"/>
        <w:ind w:left="120"/>
        <w:rPr>
          <w:lang w:val="ru-RU"/>
        </w:rPr>
      </w:pPr>
    </w:p>
    <w:p w:rsidR="00A55B53" w:rsidRDefault="0055739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</w:t>
      </w:r>
      <w:r>
        <w:rPr>
          <w:rFonts w:ascii="Times New Roman" w:hAnsi="Times New Roman"/>
          <w:b/>
          <w:color w:val="000000"/>
          <w:sz w:val="28"/>
          <w:lang w:val="ru-RU"/>
        </w:rPr>
        <w:t>АЛЫ ДЛЯ УЧИТЕЛЯ</w:t>
      </w:r>
    </w:p>
    <w:p w:rsidR="00A55B53" w:rsidRDefault="00557395">
      <w:pPr>
        <w:pStyle w:val="af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Обществознание (углубленный уровень). Реализация требований ФГОС среднего общего образования : методическое пособие для учителя / [Н.И. Городецкая, Е.К. Калуцкая, И.А. Лобанов, Е.Л. Рутковская, О.А. Французова]: под ред. </w:t>
      </w:r>
      <w:r>
        <w:rPr>
          <w:rFonts w:ascii="Times New Roman" w:hAnsi="Times New Roman" w:cs="Times New Roman"/>
          <w:sz w:val="24"/>
          <w:szCs w:val="24"/>
        </w:rPr>
        <w:t>И.А. Лобанова. – М.</w:t>
      </w:r>
      <w:r>
        <w:rPr>
          <w:rFonts w:ascii="Times New Roman" w:hAnsi="Times New Roman" w:cs="Times New Roman"/>
          <w:sz w:val="24"/>
          <w:szCs w:val="24"/>
        </w:rPr>
        <w:t xml:space="preserve"> : ФГБНУ «Институт стратегии развития образования», 2023.</w:t>
      </w:r>
    </w:p>
    <w:p w:rsidR="00A55B53" w:rsidRDefault="00A55B5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55B53" w:rsidRDefault="00557395">
      <w:pPr>
        <w:pStyle w:val="af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https://media.prosv.ru/content/item/reader/13853/</w:t>
      </w:r>
    </w:p>
    <w:p w:rsidR="00A55B53" w:rsidRDefault="00A55B53">
      <w:pPr>
        <w:spacing w:after="0"/>
        <w:ind w:left="120"/>
        <w:rPr>
          <w:lang w:val="ru-RU"/>
        </w:rPr>
      </w:pPr>
    </w:p>
    <w:p w:rsidR="00A55B53" w:rsidRDefault="00557395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5B53" w:rsidRDefault="0055739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https://nsportal.ru/shkola/obshchestvoznanie/library/2016/06/04/elektronnye-obrazovatelnye-resursy-k-razdelam-programmy</w:t>
      </w:r>
    </w:p>
    <w:p w:rsidR="00A55B53" w:rsidRDefault="0055739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lang w:val="ru-RU" w:eastAsia="ru-RU"/>
        </w:rPr>
      </w:pPr>
      <w:hyperlink r:id="rId118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http://www.school-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collection.</w:t>
      </w:r>
      <w:hyperlink r:id="rId119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edu.ru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 – единая коллекция цифровых образовательных  </w:t>
      </w:r>
    </w:p>
    <w:p w:rsidR="00A55B53" w:rsidRDefault="0055739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                                                          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ресурсов</w:t>
      </w:r>
    </w:p>
    <w:p w:rsidR="00A55B53" w:rsidRDefault="0055739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lang w:val="ru-RU" w:eastAsia="ru-RU"/>
        </w:rPr>
      </w:pPr>
      <w:hyperlink r:id="rId120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http://www.mon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</w:t>
      </w:r>
      <w:hyperlink r:id="rId121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gov.ru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 – официальный сайт Министерства образования и науки РФ</w:t>
      </w:r>
    </w:p>
    <w:p w:rsidR="00A55B53" w:rsidRDefault="0055739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lang w:val="ru-RU" w:eastAsia="ru-RU"/>
        </w:rPr>
      </w:pPr>
      <w:hyperlink r:id="rId122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http://www.school.edu.ru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 – российский общеобразо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вательный Портал</w:t>
      </w:r>
    </w:p>
    <w:p w:rsidR="00A55B53" w:rsidRDefault="0055739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http://www.еgе.</w:t>
      </w:r>
      <w:hyperlink r:id="rId123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edu.ru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– портал информационной поддержки ЕГЭ</w:t>
      </w:r>
    </w:p>
    <w:p w:rsidR="00A55B53" w:rsidRDefault="0055739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lang w:val="ru-RU" w:eastAsia="ru-RU"/>
        </w:rPr>
      </w:pPr>
      <w:hyperlink r:id="rId124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http://www.ndce.ru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– портал учебного книгоиздания</w:t>
      </w:r>
    </w:p>
    <w:p w:rsidR="00A55B53" w:rsidRDefault="0055739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lang w:val="ru-RU" w:eastAsia="ru-RU"/>
        </w:rPr>
      </w:pPr>
      <w:hyperlink r:id="rId125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http://www.vestnik.edu.ru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– журнал Вестник образования»</w:t>
      </w:r>
    </w:p>
    <w:p w:rsidR="00A55B53" w:rsidRDefault="00557395">
      <w:pPr>
        <w:shd w:val="clear" w:color="auto" w:fill="FFFFFF"/>
        <w:spacing w:after="0" w:line="240" w:lineRule="auto"/>
        <w:ind w:left="568" w:hanging="568"/>
        <w:rPr>
          <w:rFonts w:ascii="Calibri" w:eastAsia="Times New Roman" w:hAnsi="Calibri" w:cs="Calibri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www.</w:t>
      </w:r>
      <w:hyperlink r:id="rId126"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http://www.elibrary.ru/defaultx.</w:t>
        </w:r>
        <w:r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asp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 - научная электронная библиотека </w:t>
      </w:r>
    </w:p>
    <w:p w:rsidR="00A55B53" w:rsidRDefault="00A55B53">
      <w:pPr>
        <w:rPr>
          <w:lang w:val="ru-RU"/>
        </w:rPr>
      </w:pPr>
    </w:p>
    <w:p w:rsidR="00A55B53" w:rsidRDefault="00A55B53">
      <w:pPr>
        <w:spacing w:after="0" w:line="480" w:lineRule="auto"/>
        <w:ind w:left="120"/>
        <w:rPr>
          <w:lang w:val="ru-RU"/>
        </w:rPr>
      </w:pPr>
    </w:p>
    <w:p w:rsidR="00A55B53" w:rsidRDefault="00A55B53">
      <w:pPr>
        <w:spacing w:after="0"/>
        <w:ind w:left="120"/>
        <w:rPr>
          <w:lang w:val="ru-RU"/>
        </w:rPr>
      </w:pPr>
    </w:p>
    <w:sectPr w:rsidR="00A55B53">
      <w:pgSz w:w="11906" w:h="16838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6ABC"/>
    <w:multiLevelType w:val="multilevel"/>
    <w:tmpl w:val="04C2DA78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97438C"/>
    <w:multiLevelType w:val="multilevel"/>
    <w:tmpl w:val="08481938"/>
    <w:lvl w:ilvl="0">
      <w:start w:val="3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D62E04"/>
    <w:multiLevelType w:val="multilevel"/>
    <w:tmpl w:val="0256DA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9A6455F"/>
    <w:multiLevelType w:val="multilevel"/>
    <w:tmpl w:val="35D0D6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BEA508F"/>
    <w:multiLevelType w:val="multilevel"/>
    <w:tmpl w:val="81586B2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0401047"/>
    <w:multiLevelType w:val="multilevel"/>
    <w:tmpl w:val="29DE97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69E65A2"/>
    <w:multiLevelType w:val="multilevel"/>
    <w:tmpl w:val="745A34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75D6CED"/>
    <w:multiLevelType w:val="multilevel"/>
    <w:tmpl w:val="0D06F08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992244D"/>
    <w:multiLevelType w:val="multilevel"/>
    <w:tmpl w:val="BBA2C336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</w:lvl>
  </w:abstractNum>
  <w:abstractNum w:abstractNumId="9" w15:restartNumberingAfterBreak="0">
    <w:nsid w:val="1BBE0458"/>
    <w:multiLevelType w:val="multilevel"/>
    <w:tmpl w:val="BCDA988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DA32E45"/>
    <w:multiLevelType w:val="multilevel"/>
    <w:tmpl w:val="6F44F5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EC46D2E"/>
    <w:multiLevelType w:val="multilevel"/>
    <w:tmpl w:val="BC1E81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43673A9"/>
    <w:multiLevelType w:val="multilevel"/>
    <w:tmpl w:val="CA86FF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1BA6D12"/>
    <w:multiLevelType w:val="multilevel"/>
    <w:tmpl w:val="4B52DE3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924484A"/>
    <w:multiLevelType w:val="multilevel"/>
    <w:tmpl w:val="F4AAD24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24E72FE"/>
    <w:multiLevelType w:val="multilevel"/>
    <w:tmpl w:val="8648E282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</w:lvl>
  </w:abstractNum>
  <w:abstractNum w:abstractNumId="16" w15:restartNumberingAfterBreak="0">
    <w:nsid w:val="4DCB26E3"/>
    <w:multiLevelType w:val="multilevel"/>
    <w:tmpl w:val="1046A0A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FF2419C"/>
    <w:multiLevelType w:val="multilevel"/>
    <w:tmpl w:val="621659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0DA05C5"/>
    <w:multiLevelType w:val="multilevel"/>
    <w:tmpl w:val="1EA041C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54D07A61"/>
    <w:multiLevelType w:val="multilevel"/>
    <w:tmpl w:val="4448E79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58197B8C"/>
    <w:multiLevelType w:val="multilevel"/>
    <w:tmpl w:val="E3802F7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16B2206"/>
    <w:multiLevelType w:val="multilevel"/>
    <w:tmpl w:val="D23CF4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6B9035F8"/>
    <w:multiLevelType w:val="multilevel"/>
    <w:tmpl w:val="45E23E3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4EB2D8C"/>
    <w:multiLevelType w:val="multilevel"/>
    <w:tmpl w:val="2B2C8A0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8CA3607"/>
    <w:multiLevelType w:val="multilevel"/>
    <w:tmpl w:val="D7683F7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F0711DF"/>
    <w:multiLevelType w:val="multilevel"/>
    <w:tmpl w:val="97144BD8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19"/>
  </w:num>
  <w:num w:numId="3">
    <w:abstractNumId w:val="3"/>
  </w:num>
  <w:num w:numId="4">
    <w:abstractNumId w:val="2"/>
  </w:num>
  <w:num w:numId="5">
    <w:abstractNumId w:val="17"/>
  </w:num>
  <w:num w:numId="6">
    <w:abstractNumId w:val="18"/>
  </w:num>
  <w:num w:numId="7">
    <w:abstractNumId w:val="4"/>
  </w:num>
  <w:num w:numId="8">
    <w:abstractNumId w:val="13"/>
  </w:num>
  <w:num w:numId="9">
    <w:abstractNumId w:val="21"/>
  </w:num>
  <w:num w:numId="10">
    <w:abstractNumId w:val="9"/>
  </w:num>
  <w:num w:numId="11">
    <w:abstractNumId w:val="16"/>
  </w:num>
  <w:num w:numId="12">
    <w:abstractNumId w:val="20"/>
  </w:num>
  <w:num w:numId="13">
    <w:abstractNumId w:val="0"/>
  </w:num>
  <w:num w:numId="14">
    <w:abstractNumId w:val="23"/>
  </w:num>
  <w:num w:numId="15">
    <w:abstractNumId w:val="12"/>
  </w:num>
  <w:num w:numId="16">
    <w:abstractNumId w:val="5"/>
  </w:num>
  <w:num w:numId="17">
    <w:abstractNumId w:val="25"/>
  </w:num>
  <w:num w:numId="18">
    <w:abstractNumId w:val="7"/>
  </w:num>
  <w:num w:numId="19">
    <w:abstractNumId w:val="14"/>
  </w:num>
  <w:num w:numId="20">
    <w:abstractNumId w:val="1"/>
  </w:num>
  <w:num w:numId="21">
    <w:abstractNumId w:val="22"/>
  </w:num>
  <w:num w:numId="22">
    <w:abstractNumId w:val="10"/>
  </w:num>
  <w:num w:numId="23">
    <w:abstractNumId w:val="24"/>
  </w:num>
  <w:num w:numId="24">
    <w:abstractNumId w:val="8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B53"/>
    <w:rsid w:val="00557395"/>
    <w:rsid w:val="00A5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2957"/>
  <w15:docId w15:val="{A040E13C-034B-43E7-A774-C1C78EAA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11B17"/>
    <w:rPr>
      <w:b/>
      <w:bCs/>
    </w:rPr>
  </w:style>
  <w:style w:type="character" w:customStyle="1" w:styleId="placeholder-mask">
    <w:name w:val="placeholder-mask"/>
    <w:basedOn w:val="a0"/>
    <w:qFormat/>
    <w:rsid w:val="00D11B17"/>
  </w:style>
  <w:style w:type="character" w:customStyle="1" w:styleId="placeholder">
    <w:name w:val="placeholder"/>
    <w:basedOn w:val="a0"/>
    <w:qFormat/>
    <w:rsid w:val="00D11B17"/>
  </w:style>
  <w:style w:type="paragraph" w:styleId="a8">
    <w:name w:val="Title"/>
    <w:basedOn w:val="a"/>
    <w:next w:val="ac"/>
    <w:link w:val="a7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2">
    <w:name w:val="Normal (Web)"/>
    <w:basedOn w:val="a"/>
    <w:uiPriority w:val="99"/>
    <w:unhideWhenUsed/>
    <w:qFormat/>
    <w:rsid w:val="00D11B1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List Paragraph"/>
    <w:basedOn w:val="a"/>
    <w:uiPriority w:val="99"/>
    <w:unhideWhenUsed/>
    <w:qFormat/>
    <w:rsid w:val="00610027"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610027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937F9"/>
    <w:rPr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1937F9"/>
    <w:rPr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4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cbd30" TargetMode="External"/><Relationship Id="rId117" Type="http://schemas.openxmlformats.org/officeDocument/2006/relationships/hyperlink" Target="https://shop.prosv.ru/katalog?FilterByArrtibuteId=3!71918" TargetMode="External"/><Relationship Id="rId21" Type="http://schemas.openxmlformats.org/officeDocument/2006/relationships/hyperlink" Target="https://m.edsoo.ru/f5ecab9c" TargetMode="External"/><Relationship Id="rId42" Type="http://schemas.openxmlformats.org/officeDocument/2006/relationships/hyperlink" Target="https://m.edsoo.ru/f5ece8aa" TargetMode="External"/><Relationship Id="rId47" Type="http://schemas.openxmlformats.org/officeDocument/2006/relationships/hyperlink" Target="https://m.edsoo.ru/f5ecdd38" TargetMode="External"/><Relationship Id="rId63" Type="http://schemas.openxmlformats.org/officeDocument/2006/relationships/hyperlink" Target="https://m.edsoo.ru/f5ed0286" TargetMode="External"/><Relationship Id="rId68" Type="http://schemas.openxmlformats.org/officeDocument/2006/relationships/hyperlink" Target="https://m.edsoo.ru/f5ed0fba" TargetMode="External"/><Relationship Id="rId84" Type="http://schemas.openxmlformats.org/officeDocument/2006/relationships/hyperlink" Target="https://m.edsoo.ru/f5ed4dae" TargetMode="External"/><Relationship Id="rId89" Type="http://schemas.openxmlformats.org/officeDocument/2006/relationships/hyperlink" Target="https://m.edsoo.ru/f5ed3f94" TargetMode="External"/><Relationship Id="rId112" Type="http://schemas.openxmlformats.org/officeDocument/2006/relationships/hyperlink" Target="https://m.edsoo.ru/f8409dae" TargetMode="External"/><Relationship Id="rId16" Type="http://schemas.openxmlformats.org/officeDocument/2006/relationships/hyperlink" Target="https://m.edsoo.ru/f5ecbd30" TargetMode="External"/><Relationship Id="rId107" Type="http://schemas.openxmlformats.org/officeDocument/2006/relationships/hyperlink" Target="https://m.edsoo.ru/f84094f8" TargetMode="External"/><Relationship Id="rId11" Type="http://schemas.openxmlformats.org/officeDocument/2006/relationships/hyperlink" Target="https://m.edsoo.ru/f5ecbe7a" TargetMode="External"/><Relationship Id="rId32" Type="http://schemas.openxmlformats.org/officeDocument/2006/relationships/hyperlink" Target="https://m.edsoo.ru/f5ecc97e" TargetMode="External"/><Relationship Id="rId37" Type="http://schemas.openxmlformats.org/officeDocument/2006/relationships/hyperlink" Target="https://m.edsoo.ru/f5ecd360" TargetMode="External"/><Relationship Id="rId53" Type="http://schemas.openxmlformats.org/officeDocument/2006/relationships/hyperlink" Target="https://m.edsoo.ru/f5ecf962" TargetMode="External"/><Relationship Id="rId58" Type="http://schemas.openxmlformats.org/officeDocument/2006/relationships/hyperlink" Target="https://m.edsoo.ru/f5ed218a" TargetMode="External"/><Relationship Id="rId74" Type="http://schemas.openxmlformats.org/officeDocument/2006/relationships/hyperlink" Target="https://m.edsoo.ru/f5ed2cf2" TargetMode="External"/><Relationship Id="rId79" Type="http://schemas.openxmlformats.org/officeDocument/2006/relationships/hyperlink" Target="https://m.edsoo.ru/f5ed363e" TargetMode="External"/><Relationship Id="rId102" Type="http://schemas.openxmlformats.org/officeDocument/2006/relationships/hyperlink" Target="https://m.edsoo.ru/f84085e4" TargetMode="External"/><Relationship Id="rId123" Type="http://schemas.openxmlformats.org/officeDocument/2006/relationships/hyperlink" Target="https://www.google.com/url?q=http://edu.ru&amp;sa=D&amp;ust=1464996097332000&amp;usg=AFQjCNH_eMq4tfLvSmzjzsvgdogRhpfHjA" TargetMode="External"/><Relationship Id="rId128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d536c" TargetMode="External"/><Relationship Id="rId95" Type="http://schemas.openxmlformats.org/officeDocument/2006/relationships/hyperlink" Target="https://m.edsoo.ru/f84096d8" TargetMode="External"/><Relationship Id="rId22" Type="http://schemas.openxmlformats.org/officeDocument/2006/relationships/hyperlink" Target="https://m.edsoo.ru/f5ecacd2" TargetMode="External"/><Relationship Id="rId27" Type="http://schemas.openxmlformats.org/officeDocument/2006/relationships/hyperlink" Target="https://m.edsoo.ru/f5ecc3ac" TargetMode="External"/><Relationship Id="rId43" Type="http://schemas.openxmlformats.org/officeDocument/2006/relationships/hyperlink" Target="https://m.edsoo.ru/f5ecd950" TargetMode="External"/><Relationship Id="rId48" Type="http://schemas.openxmlformats.org/officeDocument/2006/relationships/hyperlink" Target="https://m.edsoo.ru/f5ecdd38" TargetMode="External"/><Relationship Id="rId64" Type="http://schemas.openxmlformats.org/officeDocument/2006/relationships/hyperlink" Target="https://m.edsoo.ru/f5ed0416" TargetMode="External"/><Relationship Id="rId69" Type="http://schemas.openxmlformats.org/officeDocument/2006/relationships/hyperlink" Target="https://m.edsoo.ru/f5ed092a" TargetMode="External"/><Relationship Id="rId113" Type="http://schemas.openxmlformats.org/officeDocument/2006/relationships/hyperlink" Target="https://m.edsoo.ru/f840b73a" TargetMode="External"/><Relationship Id="rId118" Type="http://schemas.openxmlformats.org/officeDocument/2006/relationships/hyperlink" Target="https://nsportal.ru/shkola/obshchestvoznanie/library/2016/06/04/elektronnye-obrazovatelnye-resursy-k-razdelam-programmy" TargetMode="External"/><Relationship Id="rId80" Type="http://schemas.openxmlformats.org/officeDocument/2006/relationships/hyperlink" Target="https://m.edsoo.ru/f8409a34" TargetMode="External"/><Relationship Id="rId85" Type="http://schemas.openxmlformats.org/officeDocument/2006/relationships/hyperlink" Target="https://m.edsoo.ru/f5ed4444" TargetMode="External"/><Relationship Id="rId12" Type="http://schemas.openxmlformats.org/officeDocument/2006/relationships/hyperlink" Target="https://m.edsoo.ru/f5ecb36c" TargetMode="External"/><Relationship Id="rId17" Type="http://schemas.openxmlformats.org/officeDocument/2006/relationships/hyperlink" Target="https://m.edsoo.ru/f5ecceec" TargetMode="External"/><Relationship Id="rId33" Type="http://schemas.openxmlformats.org/officeDocument/2006/relationships/hyperlink" Target="https://m.edsoo.ru/f5ecd1d0" TargetMode="External"/><Relationship Id="rId38" Type="http://schemas.openxmlformats.org/officeDocument/2006/relationships/hyperlink" Target="https://m.edsoo.ru/f5ecd5f4" TargetMode="External"/><Relationship Id="rId59" Type="http://schemas.openxmlformats.org/officeDocument/2006/relationships/hyperlink" Target="https://m.edsoo.ru/f5ed23b0" TargetMode="External"/><Relationship Id="rId103" Type="http://schemas.openxmlformats.org/officeDocument/2006/relationships/hyperlink" Target="https://m.edsoo.ru/f84091d8" TargetMode="External"/><Relationship Id="rId108" Type="http://schemas.openxmlformats.org/officeDocument/2006/relationships/hyperlink" Target="https://m.edsoo.ru/f8408fe4" TargetMode="External"/><Relationship Id="rId124" Type="http://schemas.openxmlformats.org/officeDocument/2006/relationships/hyperlink" Target="https://www.google.com/url?q=http://www.ndce.ru&amp;sa=D&amp;ust=1464996097332000&amp;usg=AFQjCNGqmwj0lNd2y4UX1uCXnpIV0Gct1A" TargetMode="External"/><Relationship Id="rId54" Type="http://schemas.openxmlformats.org/officeDocument/2006/relationships/hyperlink" Target="https://m.edsoo.ru/f5ecfce6" TargetMode="External"/><Relationship Id="rId70" Type="http://schemas.openxmlformats.org/officeDocument/2006/relationships/hyperlink" Target="https://m.edsoo.ru/f5ed0ad8" TargetMode="External"/><Relationship Id="rId75" Type="http://schemas.openxmlformats.org/officeDocument/2006/relationships/hyperlink" Target="https://m.edsoo.ru/f5ed2efa" TargetMode="External"/><Relationship Id="rId91" Type="http://schemas.openxmlformats.org/officeDocument/2006/relationships/hyperlink" Target="https://m.edsoo.ru/f5ed5538" TargetMode="External"/><Relationship Id="rId96" Type="http://schemas.openxmlformats.org/officeDocument/2006/relationships/hyperlink" Target="https://m.edsoo.ru/f840765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ccb04" TargetMode="External"/><Relationship Id="rId23" Type="http://schemas.openxmlformats.org/officeDocument/2006/relationships/hyperlink" Target="https://m.edsoo.ru/f5ecc230" TargetMode="External"/><Relationship Id="rId28" Type="http://schemas.openxmlformats.org/officeDocument/2006/relationships/hyperlink" Target="https://m.edsoo.ru/f5ecc3ac" TargetMode="External"/><Relationship Id="rId49" Type="http://schemas.openxmlformats.org/officeDocument/2006/relationships/hyperlink" Target="https://m.edsoo.ru/f5ece328" TargetMode="External"/><Relationship Id="rId114" Type="http://schemas.openxmlformats.org/officeDocument/2006/relationships/hyperlink" Target="https://m.edsoo.ru/f840b8f2" TargetMode="External"/><Relationship Id="rId119" Type="http://schemas.openxmlformats.org/officeDocument/2006/relationships/hyperlink" Target="https://www.google.com/url?q=http://edu.ru&amp;sa=D&amp;ust=1464996097329000&amp;usg=AFQjCNGXdyfsjMyjd1v7OISylCnbRT8AtQ" TargetMode="External"/><Relationship Id="rId44" Type="http://schemas.openxmlformats.org/officeDocument/2006/relationships/hyperlink" Target="https://m.edsoo.ru/f5ecd1d0" TargetMode="External"/><Relationship Id="rId60" Type="http://schemas.openxmlformats.org/officeDocument/2006/relationships/hyperlink" Target="https://m.edsoo.ru/f5ed25d6" TargetMode="External"/><Relationship Id="rId65" Type="http://schemas.openxmlformats.org/officeDocument/2006/relationships/hyperlink" Target="https://m.edsoo.ru/f5ed112c" TargetMode="External"/><Relationship Id="rId81" Type="http://schemas.openxmlformats.org/officeDocument/2006/relationships/hyperlink" Target="https://m.edsoo.ru/f5ed49b2" TargetMode="External"/><Relationship Id="rId86" Type="http://schemas.openxmlformats.org/officeDocument/2006/relationships/hyperlink" Target="https://m.edsoo.ru/f5ed39c2" TargetMode="External"/><Relationship Id="rId13" Type="http://schemas.openxmlformats.org/officeDocument/2006/relationships/hyperlink" Target="https://m.edsoo.ru/f5ecb88a" TargetMode="External"/><Relationship Id="rId18" Type="http://schemas.openxmlformats.org/officeDocument/2006/relationships/hyperlink" Target="https://m.edsoo.ru/f5ecd068" TargetMode="External"/><Relationship Id="rId39" Type="http://schemas.openxmlformats.org/officeDocument/2006/relationships/hyperlink" Target="https://m.edsoo.ru/f5ecd7b6" TargetMode="External"/><Relationship Id="rId109" Type="http://schemas.openxmlformats.org/officeDocument/2006/relationships/hyperlink" Target="https://m.edsoo.ru/f84091d8" TargetMode="External"/><Relationship Id="rId34" Type="http://schemas.openxmlformats.org/officeDocument/2006/relationships/hyperlink" Target="https://m.edsoo.ru/f5ecf408" TargetMode="External"/><Relationship Id="rId50" Type="http://schemas.openxmlformats.org/officeDocument/2006/relationships/hyperlink" Target="https://m.edsoo.ru/f5ecea80" TargetMode="External"/><Relationship Id="rId55" Type="http://schemas.openxmlformats.org/officeDocument/2006/relationships/hyperlink" Target="https://m.edsoo.ru/f5ecfe62" TargetMode="External"/><Relationship Id="rId76" Type="http://schemas.openxmlformats.org/officeDocument/2006/relationships/hyperlink" Target="https://m.edsoo.ru/f5ed3274" TargetMode="External"/><Relationship Id="rId97" Type="http://schemas.openxmlformats.org/officeDocument/2006/relationships/hyperlink" Target="https://m.edsoo.ru/f8407e0a" TargetMode="External"/><Relationship Id="rId104" Type="http://schemas.openxmlformats.org/officeDocument/2006/relationships/hyperlink" Target="https://m.edsoo.ru/f840608c" TargetMode="External"/><Relationship Id="rId120" Type="http://schemas.openxmlformats.org/officeDocument/2006/relationships/hyperlink" Target="https://www.google.com/url?q=http://www.mon&amp;sa=D&amp;ust=1464996097330000&amp;usg=AFQjCNEXbB1QmJX7TlXJTioe_8WLyU3jRg" TargetMode="External"/><Relationship Id="rId125" Type="http://schemas.openxmlformats.org/officeDocument/2006/relationships/hyperlink" Target="https://www.google.com/url?q=http://www.vestnik.edu.ru&amp;sa=D&amp;ust=1464996097333000&amp;usg=AFQjCNFAt_OutBBCXzFJfgikR6GGh04zfA" TargetMode="External"/><Relationship Id="rId7" Type="http://schemas.openxmlformats.org/officeDocument/2006/relationships/hyperlink" Target="https://m.edsoo.ru/f5eccc8a" TargetMode="External"/><Relationship Id="rId71" Type="http://schemas.openxmlformats.org/officeDocument/2006/relationships/hyperlink" Target="https://m.edsoo.ru/f5ed07a4" TargetMode="External"/><Relationship Id="rId92" Type="http://schemas.openxmlformats.org/officeDocument/2006/relationships/hyperlink" Target="https://m.edsoo.ru/f5ed577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5ecb07e" TargetMode="External"/><Relationship Id="rId24" Type="http://schemas.openxmlformats.org/officeDocument/2006/relationships/hyperlink" Target="https://m.edsoo.ru/f5ecc096" TargetMode="External"/><Relationship Id="rId40" Type="http://schemas.openxmlformats.org/officeDocument/2006/relationships/hyperlink" Target="https://m.edsoo.ru/f5ece56c" TargetMode="External"/><Relationship Id="rId45" Type="http://schemas.openxmlformats.org/officeDocument/2006/relationships/hyperlink" Target="https://m.edsoo.ru/f5ecd950" TargetMode="External"/><Relationship Id="rId66" Type="http://schemas.openxmlformats.org/officeDocument/2006/relationships/hyperlink" Target="https://m.edsoo.ru/f5ed129e" TargetMode="External"/><Relationship Id="rId87" Type="http://schemas.openxmlformats.org/officeDocument/2006/relationships/hyperlink" Target="https://m.edsoo.ru/f5ed380a" TargetMode="External"/><Relationship Id="rId110" Type="http://schemas.openxmlformats.org/officeDocument/2006/relationships/hyperlink" Target="https://m.edsoo.ru/f8409354" TargetMode="External"/><Relationship Id="rId115" Type="http://schemas.openxmlformats.org/officeDocument/2006/relationships/hyperlink" Target="https://m.edsoo.ru/f840baa0" TargetMode="External"/><Relationship Id="rId61" Type="http://schemas.openxmlformats.org/officeDocument/2006/relationships/hyperlink" Target="https://m.edsoo.ru/f5ed27a2" TargetMode="External"/><Relationship Id="rId82" Type="http://schemas.openxmlformats.org/officeDocument/2006/relationships/hyperlink" Target="https://m.edsoo.ru/f5ed414c" TargetMode="External"/><Relationship Id="rId19" Type="http://schemas.openxmlformats.org/officeDocument/2006/relationships/hyperlink" Target="https://m.edsoo.ru/f5ecbe7a" TargetMode="External"/><Relationship Id="rId14" Type="http://schemas.openxmlformats.org/officeDocument/2006/relationships/hyperlink" Target="https://m.edsoo.ru/f5ecba38" TargetMode="External"/><Relationship Id="rId30" Type="http://schemas.openxmlformats.org/officeDocument/2006/relationships/hyperlink" Target="https://m.edsoo.ru/f5ecae26" TargetMode="External"/><Relationship Id="rId35" Type="http://schemas.openxmlformats.org/officeDocument/2006/relationships/hyperlink" Target="https://m.edsoo.ru/f5ecd1d0" TargetMode="External"/><Relationship Id="rId56" Type="http://schemas.openxmlformats.org/officeDocument/2006/relationships/hyperlink" Target="https://m.edsoo.ru/f5ed1bcc" TargetMode="External"/><Relationship Id="rId77" Type="http://schemas.openxmlformats.org/officeDocument/2006/relationships/hyperlink" Target="https://m.edsoo.ru/f84050c4" TargetMode="External"/><Relationship Id="rId100" Type="http://schemas.openxmlformats.org/officeDocument/2006/relationships/hyperlink" Target="https://m.edsoo.ru/f840876a" TargetMode="External"/><Relationship Id="rId105" Type="http://schemas.openxmlformats.org/officeDocument/2006/relationships/hyperlink" Target="https://m.edsoo.ru/f8409354" TargetMode="External"/><Relationship Id="rId126" Type="http://schemas.openxmlformats.org/officeDocument/2006/relationships/hyperlink" Target="https://www.google.com/url?q=http://www.elibrary.ru/defaultx.asp&amp;sa=D&amp;ust=1464996097334000&amp;usg=AFQjCNGTxesmI91r9D_FzmoMXrAMMKN3dQ" TargetMode="External"/><Relationship Id="rId8" Type="http://schemas.openxmlformats.org/officeDocument/2006/relationships/hyperlink" Target="https://m.edsoo.ru/f5ecc514" TargetMode="External"/><Relationship Id="rId51" Type="http://schemas.openxmlformats.org/officeDocument/2006/relationships/hyperlink" Target="https://m.edsoo.ru/f5ecec2e" TargetMode="External"/><Relationship Id="rId72" Type="http://schemas.openxmlformats.org/officeDocument/2006/relationships/hyperlink" Target="https://m.edsoo.ru/f5ed2b30" TargetMode="External"/><Relationship Id="rId93" Type="http://schemas.openxmlformats.org/officeDocument/2006/relationships/hyperlink" Target="https://m.edsoo.ru/f84050c4" TargetMode="External"/><Relationship Id="rId98" Type="http://schemas.openxmlformats.org/officeDocument/2006/relationships/hyperlink" Target="https://m.edsoo.ru/f8407fe0" TargetMode="External"/><Relationship Id="rId121" Type="http://schemas.openxmlformats.org/officeDocument/2006/relationships/hyperlink" Target="https://www.google.com/url?q=http://gov.ru&amp;sa=D&amp;ust=1464996097330000&amp;usg=AFQjCNHOcYcXblNNjB0zNP4-OuoJ-9Z6NQ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5ecbd30" TargetMode="External"/><Relationship Id="rId46" Type="http://schemas.openxmlformats.org/officeDocument/2006/relationships/hyperlink" Target="https://m.edsoo.ru/f5ecdaf4" TargetMode="External"/><Relationship Id="rId67" Type="http://schemas.openxmlformats.org/officeDocument/2006/relationships/hyperlink" Target="https://m.edsoo.ru/f5ed0de4" TargetMode="External"/><Relationship Id="rId116" Type="http://schemas.openxmlformats.org/officeDocument/2006/relationships/hyperlink" Target="https://m.edsoo.ru/f840bc44" TargetMode="External"/><Relationship Id="rId20" Type="http://schemas.openxmlformats.org/officeDocument/2006/relationships/hyperlink" Target="https://m.edsoo.ru/f5ecaa52" TargetMode="External"/><Relationship Id="rId41" Type="http://schemas.openxmlformats.org/officeDocument/2006/relationships/hyperlink" Target="https://m.edsoo.ru/f5ecf408" TargetMode="External"/><Relationship Id="rId62" Type="http://schemas.openxmlformats.org/officeDocument/2006/relationships/hyperlink" Target="https://m.edsoo.ru/f5ed0088" TargetMode="External"/><Relationship Id="rId83" Type="http://schemas.openxmlformats.org/officeDocument/2006/relationships/hyperlink" Target="https://m.edsoo.ru/f5ed4b56" TargetMode="External"/><Relationship Id="rId88" Type="http://schemas.openxmlformats.org/officeDocument/2006/relationships/hyperlink" Target="https://m.edsoo.ru/f5ed3d46" TargetMode="External"/><Relationship Id="rId111" Type="http://schemas.openxmlformats.org/officeDocument/2006/relationships/hyperlink" Target="https://m.edsoo.ru/f8409be2" TargetMode="External"/><Relationship Id="rId15" Type="http://schemas.openxmlformats.org/officeDocument/2006/relationships/hyperlink" Target="https://m.edsoo.ru/f5ecbbaa" TargetMode="External"/><Relationship Id="rId36" Type="http://schemas.openxmlformats.org/officeDocument/2006/relationships/hyperlink" Target="https://m.edsoo.ru/f5ecf598" TargetMode="External"/><Relationship Id="rId57" Type="http://schemas.openxmlformats.org/officeDocument/2006/relationships/hyperlink" Target="https://m.edsoo.ru/f5ed1dca" TargetMode="External"/><Relationship Id="rId106" Type="http://schemas.openxmlformats.org/officeDocument/2006/relationships/hyperlink" Target="https://m.edsoo.ru/f8409354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cb204" TargetMode="External"/><Relationship Id="rId31" Type="http://schemas.openxmlformats.org/officeDocument/2006/relationships/hyperlink" Target="https://m.edsoo.ru/f5ecc802" TargetMode="External"/><Relationship Id="rId52" Type="http://schemas.openxmlformats.org/officeDocument/2006/relationships/hyperlink" Target="https://m.edsoo.ru/f5ecf7aa" TargetMode="External"/><Relationship Id="rId73" Type="http://schemas.openxmlformats.org/officeDocument/2006/relationships/hyperlink" Target="https://m.edsoo.ru/f5ed2964" TargetMode="External"/><Relationship Id="rId78" Type="http://schemas.openxmlformats.org/officeDocument/2006/relationships/hyperlink" Target="https://m.edsoo.ru/f5ed347c" TargetMode="External"/><Relationship Id="rId94" Type="http://schemas.openxmlformats.org/officeDocument/2006/relationships/hyperlink" Target="https://m.edsoo.ru/f8405614" TargetMode="External"/><Relationship Id="rId99" Type="http://schemas.openxmlformats.org/officeDocument/2006/relationships/hyperlink" Target="https://m.edsoo.ru/f8408382" TargetMode="External"/><Relationship Id="rId101" Type="http://schemas.openxmlformats.org/officeDocument/2006/relationships/hyperlink" Target="https://m.edsoo.ru/f84058f8" TargetMode="External"/><Relationship Id="rId122" Type="http://schemas.openxmlformats.org/officeDocument/2006/relationships/hyperlink" Target="https://www.google.com/url?q=http://www.school.edu.ru&amp;sa=D&amp;ust=1464996097331000&amp;usg=AFQjCNFzHzEhiXTir3KYirwYSWMgoAH-b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ca7e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71685-2D21-4EA3-9E43-EF5687EA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19734</Words>
  <Characters>112486</Characters>
  <Application>Microsoft Office Word</Application>
  <DocSecurity>0</DocSecurity>
  <Lines>937</Lines>
  <Paragraphs>263</Paragraphs>
  <ScaleCrop>false</ScaleCrop>
  <Company/>
  <LinksUpToDate>false</LinksUpToDate>
  <CharactersWithSpaces>131957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Лупенко</dc:creator>
  <dc:description/>
  <cp:lastModifiedBy>admin</cp:lastModifiedBy>
  <cp:revision>17</cp:revision>
  <dcterms:created xsi:type="dcterms:W3CDTF">2023-10-01T07:50:00Z</dcterms:created>
  <dcterms:modified xsi:type="dcterms:W3CDTF">2024-09-24T11:24:00Z</dcterms:modified>
  <dc:language>ru-RU</dc:language>
</cp:coreProperties>
</file>